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082A3" w14:textId="2CA68BF5" w:rsidR="001352F3" w:rsidRDefault="00374BA6" w:rsidP="00D81A3F">
      <w:pPr>
        <w:tabs>
          <w:tab w:val="left" w:pos="1701"/>
        </w:tabs>
        <w:rPr>
          <w:rFonts w:ascii="Segoe UI Light" w:hAnsi="Segoe UI Light" w:cs="Segoe UI Light"/>
          <w:color w:val="002060"/>
          <w:sz w:val="28"/>
          <w:szCs w:val="28"/>
        </w:rPr>
      </w:pPr>
      <w:r>
        <w:rPr>
          <w:noProof/>
        </w:rPr>
        <w:drawing>
          <wp:anchor distT="0" distB="0" distL="114300" distR="114300" simplePos="0" relativeHeight="251659264" behindDoc="1" locked="0" layoutInCell="1" allowOverlap="1" wp14:anchorId="6E7C8C04" wp14:editId="3B14597C">
            <wp:simplePos x="0" y="0"/>
            <wp:positionH relativeFrom="column">
              <wp:posOffset>6545580</wp:posOffset>
            </wp:positionH>
            <wp:positionV relativeFrom="paragraph">
              <wp:posOffset>-81280</wp:posOffset>
            </wp:positionV>
            <wp:extent cx="4876800" cy="4876800"/>
            <wp:effectExtent l="0" t="0" r="0" b="0"/>
            <wp:wrapNone/>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76800" cy="4876800"/>
                    </a:xfrm>
                    <a:prstGeom prst="rect">
                      <a:avLst/>
                    </a:prstGeom>
                  </pic:spPr>
                </pic:pic>
              </a:graphicData>
            </a:graphic>
          </wp:anchor>
        </w:drawing>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447"/>
        <w:gridCol w:w="448"/>
      </w:tblGrid>
      <w:tr w:rsidR="00E80234" w14:paraId="1F3A962F" w14:textId="77777777" w:rsidTr="009367FF">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26" w:type="dxa"/>
            <w:gridSpan w:val="3"/>
            <w:vAlign w:val="center"/>
          </w:tcPr>
          <w:p w14:paraId="230E11BB" w14:textId="77777777" w:rsidR="00E80234" w:rsidRDefault="00E80234" w:rsidP="009367FF">
            <w:pPr>
              <w:jc w:val="center"/>
              <w:rPr>
                <w:b w:val="0"/>
                <w:bCs w:val="0"/>
                <w:color w:val="F2F2F2" w:themeColor="background1" w:themeShade="F2"/>
                <w:sz w:val="12"/>
                <w:szCs w:val="12"/>
              </w:rPr>
            </w:pPr>
            <w:r w:rsidRPr="005F2018">
              <w:rPr>
                <w:color w:val="F2F2F2" w:themeColor="background1" w:themeShade="F2"/>
                <w:sz w:val="12"/>
                <w:szCs w:val="12"/>
              </w:rPr>
              <w:t>.</w:t>
            </w:r>
          </w:p>
          <w:p w14:paraId="6DCAFC36" w14:textId="77777777" w:rsidR="00E80234" w:rsidRPr="00E0664C" w:rsidRDefault="00E80234" w:rsidP="009367FF">
            <w:pPr>
              <w:rPr>
                <w:rFonts w:asciiTheme="majorHAnsi" w:hAnsiTheme="majorHAnsi" w:cstheme="majorHAnsi"/>
                <w:sz w:val="40"/>
                <w:szCs w:val="40"/>
              </w:rPr>
            </w:pPr>
            <w:r w:rsidRPr="00E0664C">
              <w:rPr>
                <w:rFonts w:asciiTheme="majorHAnsi" w:hAnsiTheme="majorHAnsi" w:cstheme="majorHAnsi"/>
                <w:sz w:val="40"/>
                <w:szCs w:val="40"/>
                <w:lang w:val="en"/>
              </w:rPr>
              <w:t xml:space="preserve">International Medical Graduate Toolkit </w:t>
            </w:r>
          </w:p>
        </w:tc>
      </w:tr>
      <w:tr w:rsidR="00E80234" w14:paraId="1750BE31" w14:textId="77777777" w:rsidTr="009367FF">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31" w:type="dxa"/>
            <w:vAlign w:val="center"/>
          </w:tcPr>
          <w:p w14:paraId="25A05893" w14:textId="48C9F263" w:rsidR="00E80234" w:rsidRPr="005F2018" w:rsidRDefault="00E80234" w:rsidP="009367FF">
            <w:pPr>
              <w:jc w:val="center"/>
              <w:rPr>
                <w:color w:val="F2F2F2" w:themeColor="background1" w:themeShade="F2"/>
                <w:sz w:val="12"/>
                <w:szCs w:val="12"/>
              </w:rPr>
            </w:pPr>
            <w:r>
              <w:rPr>
                <w:noProof/>
              </w:rPr>
              <w:drawing>
                <wp:inline distT="0" distB="0" distL="0" distR="0" wp14:anchorId="066492C4" wp14:editId="5B5F11AA">
                  <wp:extent cx="275340" cy="2753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flipV="1">
                            <a:off x="0" y="0"/>
                            <a:ext cx="275340" cy="275340"/>
                          </a:xfrm>
                          <a:prstGeom prst="rect">
                            <a:avLst/>
                          </a:prstGeom>
                          <a:noFill/>
                          <a:ln>
                            <a:noFill/>
                          </a:ln>
                        </pic:spPr>
                      </pic:pic>
                    </a:graphicData>
                  </a:graphic>
                </wp:inline>
              </w:drawing>
            </w:r>
          </w:p>
        </w:tc>
        <w:tc>
          <w:tcPr>
            <w:tcW w:w="7447" w:type="dxa"/>
            <w:vAlign w:val="bottom"/>
          </w:tcPr>
          <w:p w14:paraId="6BE90F82" w14:textId="77777777" w:rsidR="00E80234" w:rsidRDefault="00E80234" w:rsidP="009367FF">
            <w:pPr>
              <w:cnfStyle w:val="000000100000" w:firstRow="0" w:lastRow="0" w:firstColumn="0" w:lastColumn="0" w:oddVBand="0" w:evenVBand="0" w:oddHBand="1" w:evenHBand="0" w:firstRowFirstColumn="0" w:firstRowLastColumn="0" w:lastRowFirstColumn="0" w:lastRowLastColumn="0"/>
              <w:rPr>
                <w:sz w:val="28"/>
                <w:szCs w:val="28"/>
              </w:rPr>
            </w:pPr>
          </w:p>
          <w:p w14:paraId="40E5DE9C" w14:textId="725DC5E7" w:rsidR="00E80234" w:rsidRDefault="00B66315" w:rsidP="009367F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Getting started</w:t>
            </w:r>
          </w:p>
          <w:p w14:paraId="1372CE88" w14:textId="6704DED7" w:rsidR="00E80234" w:rsidRDefault="00E80234" w:rsidP="009367FF">
            <w:pPr>
              <w:cnfStyle w:val="000000100000" w:firstRow="0" w:lastRow="0" w:firstColumn="0" w:lastColumn="0" w:oddVBand="0" w:evenVBand="0" w:oddHBand="1" w:evenHBand="0" w:firstRowFirstColumn="0" w:firstRowLastColumn="0" w:lastRowFirstColumn="0" w:lastRowLastColumn="0"/>
              <w:rPr>
                <w:sz w:val="28"/>
                <w:szCs w:val="28"/>
              </w:rPr>
            </w:pPr>
          </w:p>
        </w:tc>
        <w:tc>
          <w:tcPr>
            <w:tcW w:w="448" w:type="dxa"/>
            <w:vAlign w:val="center"/>
          </w:tcPr>
          <w:p w14:paraId="3669E3B1" w14:textId="563A1ACA" w:rsidR="00E80234" w:rsidRDefault="00FA4EE1" w:rsidP="009367FF">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tc>
      </w:tr>
    </w:tbl>
    <w:p w14:paraId="5F74E8A6" w14:textId="77777777" w:rsidR="00E80234" w:rsidRDefault="00E80234" w:rsidP="00D81A3F">
      <w:pPr>
        <w:tabs>
          <w:tab w:val="left" w:pos="1701"/>
        </w:tabs>
        <w:rPr>
          <w:rFonts w:ascii="Segoe UI Light" w:hAnsi="Segoe UI Light" w:cs="Segoe UI Light"/>
          <w:color w:val="002060"/>
          <w:sz w:val="28"/>
          <w:szCs w:val="28"/>
        </w:rPr>
      </w:pPr>
    </w:p>
    <w:p w14:paraId="245A4A59" w14:textId="7DD01FC6" w:rsidR="001352F3" w:rsidRDefault="00F64B62" w:rsidP="00F64B62">
      <w:pPr>
        <w:tabs>
          <w:tab w:val="left" w:pos="1701"/>
        </w:tabs>
        <w:rPr>
          <w:sz w:val="28"/>
          <w:szCs w:val="28"/>
        </w:rPr>
      </w:pPr>
      <w:r w:rsidRPr="00F64B62">
        <w:rPr>
          <w:b/>
          <w:bCs/>
          <w:sz w:val="28"/>
          <w:szCs w:val="28"/>
        </w:rPr>
        <w:t>Estimated completion time:</w:t>
      </w:r>
      <w:r>
        <w:rPr>
          <w:sz w:val="28"/>
          <w:szCs w:val="28"/>
        </w:rPr>
        <w:t xml:space="preserve"> </w:t>
      </w:r>
      <w:r w:rsidR="00FB6480">
        <w:rPr>
          <w:sz w:val="28"/>
          <w:szCs w:val="28"/>
        </w:rPr>
        <w:t>30</w:t>
      </w:r>
      <w:r>
        <w:rPr>
          <w:sz w:val="28"/>
          <w:szCs w:val="28"/>
        </w:rPr>
        <w:t xml:space="preserve"> minutes</w:t>
      </w:r>
      <w:r w:rsidR="00FB6480">
        <w:rPr>
          <w:sz w:val="28"/>
          <w:szCs w:val="28"/>
        </w:rPr>
        <w:t xml:space="preserve"> + online </w:t>
      </w:r>
      <w:proofErr w:type="gramStart"/>
      <w:r w:rsidR="007D6556">
        <w:rPr>
          <w:sz w:val="28"/>
          <w:szCs w:val="28"/>
        </w:rPr>
        <w:t>resources</w:t>
      </w:r>
      <w:proofErr w:type="gramEnd"/>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7788"/>
        <w:gridCol w:w="354"/>
      </w:tblGrid>
      <w:tr w:rsidR="00AA69D7" w:rsidRPr="00571527" w14:paraId="3B466CD2" w14:textId="77777777" w:rsidTr="006119B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808080" w:themeFill="background1" w:themeFillShade="80"/>
          </w:tcPr>
          <w:p w14:paraId="36E2F10E" w14:textId="3B470E9F" w:rsidR="00AA69D7" w:rsidRPr="00571527" w:rsidRDefault="00AA69D7" w:rsidP="003F651D">
            <w:pPr>
              <w:rPr>
                <w:rFonts w:cstheme="minorHAnsi"/>
                <w:color w:val="FFFFFF" w:themeColor="background1"/>
                <w:sz w:val="28"/>
                <w:szCs w:val="28"/>
              </w:rPr>
            </w:pPr>
            <w:r>
              <w:rPr>
                <w:rFonts w:cstheme="minorHAnsi"/>
                <w:color w:val="FFFFFF" w:themeColor="background1"/>
                <w:sz w:val="28"/>
                <w:szCs w:val="28"/>
              </w:rPr>
              <w:t>This tutorial will help you</w:t>
            </w:r>
            <w:r w:rsidR="004664F6">
              <w:rPr>
                <w:rFonts w:cstheme="minorHAnsi"/>
                <w:color w:val="FFFFFF" w:themeColor="background1"/>
                <w:sz w:val="28"/>
                <w:szCs w:val="28"/>
              </w:rPr>
              <w:t xml:space="preserve"> understand how</w:t>
            </w:r>
            <w:r w:rsidR="00843774">
              <w:rPr>
                <w:rFonts w:cstheme="minorHAnsi"/>
                <w:color w:val="FFFFFF" w:themeColor="background1"/>
                <w:sz w:val="28"/>
                <w:szCs w:val="28"/>
              </w:rPr>
              <w:t xml:space="preserve"> UK</w:t>
            </w:r>
            <w:r w:rsidR="004664F6">
              <w:rPr>
                <w:rFonts w:cstheme="minorHAnsi"/>
                <w:color w:val="FFFFFF" w:themeColor="background1"/>
                <w:sz w:val="28"/>
                <w:szCs w:val="28"/>
              </w:rPr>
              <w:t xml:space="preserve"> health system</w:t>
            </w:r>
            <w:r w:rsidR="00843774">
              <w:rPr>
                <w:rFonts w:cstheme="minorHAnsi"/>
                <w:color w:val="FFFFFF" w:themeColor="background1"/>
                <w:sz w:val="28"/>
                <w:szCs w:val="28"/>
              </w:rPr>
              <w:t>s</w:t>
            </w:r>
            <w:r w:rsidR="004664F6">
              <w:rPr>
                <w:rFonts w:cstheme="minorHAnsi"/>
                <w:color w:val="FFFFFF" w:themeColor="background1"/>
                <w:sz w:val="28"/>
                <w:szCs w:val="28"/>
              </w:rPr>
              <w:t xml:space="preserve"> work:</w:t>
            </w:r>
          </w:p>
        </w:tc>
      </w:tr>
      <w:tr w:rsidR="006119B3" w14:paraId="74449317" w14:textId="77777777" w:rsidTr="006119B3">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881" w:type="dxa"/>
            <w:shd w:val="clear" w:color="auto" w:fill="FFFFFF" w:themeFill="background1"/>
            <w:vAlign w:val="center"/>
          </w:tcPr>
          <w:p w14:paraId="17C979C0" w14:textId="2025A583" w:rsidR="00AA69D7" w:rsidRPr="001A3BD0" w:rsidRDefault="006119B3" w:rsidP="003F651D">
            <w:pPr>
              <w:jc w:val="center"/>
              <w:rPr>
                <w:sz w:val="28"/>
                <w:szCs w:val="28"/>
              </w:rPr>
            </w:pPr>
            <w:r>
              <w:rPr>
                <w:noProof/>
              </w:rPr>
              <w:drawing>
                <wp:inline distT="0" distB="0" distL="0" distR="0" wp14:anchorId="36B24591" wp14:editId="29CAF3D6">
                  <wp:extent cx="424530" cy="390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7231" cy="402209"/>
                          </a:xfrm>
                          <a:prstGeom prst="rect">
                            <a:avLst/>
                          </a:prstGeom>
                          <a:noFill/>
                          <a:ln>
                            <a:noFill/>
                          </a:ln>
                        </pic:spPr>
                      </pic:pic>
                    </a:graphicData>
                  </a:graphic>
                </wp:inline>
              </w:drawing>
            </w:r>
          </w:p>
        </w:tc>
        <w:tc>
          <w:tcPr>
            <w:tcW w:w="7791" w:type="dxa"/>
            <w:shd w:val="clear" w:color="auto" w:fill="FFFFFF" w:themeFill="background1"/>
            <w:vAlign w:val="center"/>
          </w:tcPr>
          <w:p w14:paraId="27507CD7" w14:textId="6017D5AE" w:rsidR="00AA69D7" w:rsidRPr="00290FC4" w:rsidRDefault="004664F6" w:rsidP="003F651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The NHS</w:t>
            </w:r>
          </w:p>
        </w:tc>
        <w:tc>
          <w:tcPr>
            <w:tcW w:w="354" w:type="dxa"/>
            <w:shd w:val="clear" w:color="auto" w:fill="FFFFFF" w:themeFill="background1"/>
          </w:tcPr>
          <w:p w14:paraId="55D1FF86" w14:textId="77777777" w:rsidR="00AA69D7" w:rsidRPr="005060DD" w:rsidRDefault="00AA69D7" w:rsidP="003F651D">
            <w:pPr>
              <w:cnfStyle w:val="000000100000" w:firstRow="0" w:lastRow="0" w:firstColumn="0" w:lastColumn="0" w:oddVBand="0" w:evenVBand="0" w:oddHBand="1" w:evenHBand="0" w:firstRowFirstColumn="0" w:firstRowLastColumn="0" w:lastRowFirstColumn="0" w:lastRowLastColumn="0"/>
              <w:rPr>
                <w:rFonts w:ascii="Segoe UI Light" w:hAnsi="Segoe UI Light" w:cs="Segoe UI Light"/>
                <w:color w:val="002060"/>
                <w:sz w:val="28"/>
                <w:szCs w:val="28"/>
              </w:rPr>
            </w:pPr>
          </w:p>
        </w:tc>
      </w:tr>
      <w:tr w:rsidR="006119B3" w14:paraId="0773B413" w14:textId="77777777" w:rsidTr="00FA4EE1">
        <w:trPr>
          <w:trHeight w:val="794"/>
        </w:trPr>
        <w:tc>
          <w:tcPr>
            <w:cnfStyle w:val="001000000000" w:firstRow="0" w:lastRow="0" w:firstColumn="1" w:lastColumn="0" w:oddVBand="0" w:evenVBand="0" w:oddHBand="0" w:evenHBand="0" w:firstRowFirstColumn="0" w:firstRowLastColumn="0" w:lastRowFirstColumn="0" w:lastRowLastColumn="0"/>
            <w:tcW w:w="881" w:type="dxa"/>
            <w:shd w:val="clear" w:color="auto" w:fill="FFFFFF" w:themeFill="background1"/>
            <w:vAlign w:val="center"/>
          </w:tcPr>
          <w:p w14:paraId="05CBCA47" w14:textId="4C1E7B48" w:rsidR="00AA69D7" w:rsidRDefault="00843774" w:rsidP="003F651D">
            <w:pPr>
              <w:jc w:val="center"/>
              <w:rPr>
                <w:sz w:val="28"/>
                <w:szCs w:val="28"/>
              </w:rPr>
            </w:pPr>
            <w:r>
              <w:rPr>
                <w:noProof/>
              </w:rPr>
              <w:drawing>
                <wp:inline distT="0" distB="0" distL="0" distR="0" wp14:anchorId="2B4E4969" wp14:editId="4DE197B5">
                  <wp:extent cx="4191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081" cy="426081"/>
                          </a:xfrm>
                          <a:prstGeom prst="rect">
                            <a:avLst/>
                          </a:prstGeom>
                          <a:noFill/>
                          <a:ln>
                            <a:noFill/>
                          </a:ln>
                        </pic:spPr>
                      </pic:pic>
                    </a:graphicData>
                  </a:graphic>
                </wp:inline>
              </w:drawing>
            </w:r>
          </w:p>
        </w:tc>
        <w:tc>
          <w:tcPr>
            <w:tcW w:w="7791" w:type="dxa"/>
            <w:shd w:val="clear" w:color="auto" w:fill="FFFFFF" w:themeFill="background1"/>
            <w:vAlign w:val="center"/>
          </w:tcPr>
          <w:p w14:paraId="761BAF13" w14:textId="794F1CE1" w:rsidR="00AA69D7" w:rsidRDefault="00843774" w:rsidP="003F651D">
            <w:pP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The GMC</w:t>
            </w:r>
            <w:r w:rsidR="004664F6">
              <w:rPr>
                <w:sz w:val="28"/>
                <w:szCs w:val="28"/>
              </w:rPr>
              <w:t xml:space="preserve"> </w:t>
            </w:r>
          </w:p>
        </w:tc>
        <w:tc>
          <w:tcPr>
            <w:tcW w:w="354" w:type="dxa"/>
            <w:shd w:val="clear" w:color="auto" w:fill="FFFFFF" w:themeFill="background1"/>
          </w:tcPr>
          <w:p w14:paraId="1F186F54" w14:textId="77777777" w:rsidR="00AA69D7" w:rsidRPr="005A3C16" w:rsidRDefault="00AA69D7" w:rsidP="003F651D">
            <w:pPr>
              <w:cnfStyle w:val="000000000000" w:firstRow="0" w:lastRow="0" w:firstColumn="0" w:lastColumn="0" w:oddVBand="0" w:evenVBand="0" w:oddHBand="0" w:evenHBand="0" w:firstRowFirstColumn="0" w:firstRowLastColumn="0" w:lastRowFirstColumn="0" w:lastRowLastColumn="0"/>
              <w:rPr>
                <w:noProof/>
              </w:rPr>
            </w:pPr>
          </w:p>
        </w:tc>
      </w:tr>
      <w:tr w:rsidR="006119B3" w14:paraId="265B53EE" w14:textId="77777777" w:rsidTr="00FA4EE1">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881" w:type="dxa"/>
            <w:shd w:val="clear" w:color="auto" w:fill="FFFFFF" w:themeFill="background1"/>
            <w:vAlign w:val="center"/>
          </w:tcPr>
          <w:p w14:paraId="4EBBBCA1" w14:textId="0E5F731C" w:rsidR="00AA69D7" w:rsidRPr="00843774" w:rsidRDefault="00AA69D7" w:rsidP="00843774">
            <w:pPr>
              <w:jc w:val="center"/>
              <w:rPr>
                <w:b w:val="0"/>
                <w:bCs w:val="0"/>
                <w:noProof/>
              </w:rPr>
            </w:pPr>
            <w:r w:rsidRPr="000A1128">
              <w:rPr>
                <w:sz w:val="2"/>
                <w:szCs w:val="2"/>
              </w:rPr>
              <w:t>.</w:t>
            </w:r>
            <w:r w:rsidR="00843774">
              <w:t xml:space="preserve"> </w:t>
            </w:r>
            <w:r w:rsidR="00843774">
              <w:rPr>
                <w:noProof/>
              </w:rPr>
              <w:drawing>
                <wp:inline distT="0" distB="0" distL="0" distR="0" wp14:anchorId="120F1ACA" wp14:editId="08897548">
                  <wp:extent cx="422275" cy="422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324" cy="429324"/>
                          </a:xfrm>
                          <a:prstGeom prst="rect">
                            <a:avLst/>
                          </a:prstGeom>
                          <a:noFill/>
                          <a:ln>
                            <a:noFill/>
                          </a:ln>
                        </pic:spPr>
                      </pic:pic>
                    </a:graphicData>
                  </a:graphic>
                </wp:inline>
              </w:drawing>
            </w:r>
            <w:r>
              <w:rPr>
                <w:noProof/>
              </w:rPr>
              <w:t xml:space="preserve"> </w:t>
            </w:r>
          </w:p>
        </w:tc>
        <w:tc>
          <w:tcPr>
            <w:tcW w:w="7791" w:type="dxa"/>
            <w:shd w:val="clear" w:color="auto" w:fill="FFFFFF" w:themeFill="background1"/>
            <w:vAlign w:val="center"/>
          </w:tcPr>
          <w:p w14:paraId="13403B17" w14:textId="77777777" w:rsidR="00AA69D7" w:rsidRPr="00BC1F59" w:rsidRDefault="00AA69D7" w:rsidP="003F651D">
            <w:pPr>
              <w:cnfStyle w:val="000000100000" w:firstRow="0" w:lastRow="0" w:firstColumn="0" w:lastColumn="0" w:oddVBand="0" w:evenVBand="0" w:oddHBand="1" w:evenHBand="0" w:firstRowFirstColumn="0" w:firstRowLastColumn="0" w:lastRowFirstColumn="0" w:lastRowLastColumn="0"/>
              <w:rPr>
                <w:sz w:val="20"/>
                <w:szCs w:val="20"/>
              </w:rPr>
            </w:pPr>
          </w:p>
          <w:p w14:paraId="2227A997" w14:textId="13B20A58" w:rsidR="00AA69D7" w:rsidRDefault="004664F6" w:rsidP="003F651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How doctors are viewed in the UK</w:t>
            </w:r>
          </w:p>
          <w:p w14:paraId="66A1BD3A" w14:textId="77777777" w:rsidR="00AA69D7" w:rsidRPr="00BC1F59"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p>
        </w:tc>
        <w:tc>
          <w:tcPr>
            <w:tcW w:w="354" w:type="dxa"/>
            <w:shd w:val="clear" w:color="auto" w:fill="FFFFFF" w:themeFill="background1"/>
            <w:vAlign w:val="center"/>
          </w:tcPr>
          <w:p w14:paraId="65E53CD3" w14:textId="77777777" w:rsidR="00AA69D7"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p>
        </w:tc>
      </w:tr>
    </w:tbl>
    <w:p w14:paraId="18AF8CCF" w14:textId="77777777" w:rsidR="00AA69D7" w:rsidRDefault="00AA69D7" w:rsidP="00AA69D7">
      <w:pPr>
        <w:spacing w:after="0"/>
        <w:rPr>
          <w:rFonts w:ascii="Segoe UI Light" w:hAnsi="Segoe UI Light" w:cs="Segoe UI Light"/>
          <w:color w:val="002060"/>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7466"/>
        <w:gridCol w:w="449"/>
      </w:tblGrid>
      <w:tr w:rsidR="00AA69D7" w:rsidRPr="00571527" w14:paraId="66BA8BD4" w14:textId="77777777" w:rsidTr="004664F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808080" w:themeFill="background1" w:themeFillShade="80"/>
          </w:tcPr>
          <w:p w14:paraId="21B98F48" w14:textId="7E069C54" w:rsidR="00AA69D7" w:rsidRPr="00571527" w:rsidRDefault="00AA69D7" w:rsidP="003F651D">
            <w:pPr>
              <w:rPr>
                <w:rFonts w:cstheme="minorHAnsi"/>
                <w:color w:val="FFFFFF" w:themeColor="background1"/>
                <w:sz w:val="28"/>
                <w:szCs w:val="28"/>
              </w:rPr>
            </w:pPr>
            <w:r>
              <w:rPr>
                <w:rFonts w:cstheme="minorHAnsi"/>
                <w:color w:val="FFFFFF" w:themeColor="background1"/>
                <w:sz w:val="28"/>
                <w:szCs w:val="28"/>
              </w:rPr>
              <w:t>Tutorial Autho</w:t>
            </w:r>
            <w:r w:rsidR="004664F6">
              <w:rPr>
                <w:rFonts w:cstheme="minorHAnsi"/>
                <w:color w:val="FFFFFF" w:themeColor="background1"/>
                <w:sz w:val="28"/>
                <w:szCs w:val="28"/>
              </w:rPr>
              <w:t>r</w:t>
            </w:r>
            <w:r>
              <w:rPr>
                <w:rFonts w:cstheme="minorHAnsi"/>
                <w:color w:val="FFFFFF" w:themeColor="background1"/>
                <w:sz w:val="28"/>
                <w:szCs w:val="28"/>
              </w:rPr>
              <w:t>:</w:t>
            </w:r>
          </w:p>
        </w:tc>
      </w:tr>
      <w:tr w:rsidR="00AA69D7" w14:paraId="751F78FA" w14:textId="77777777" w:rsidTr="004664F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111" w:type="dxa"/>
            <w:vAlign w:val="center"/>
          </w:tcPr>
          <w:p w14:paraId="023A7BA8" w14:textId="77777777" w:rsidR="00AA69D7" w:rsidRDefault="00AA69D7" w:rsidP="003F651D">
            <w:pPr>
              <w:jc w:val="center"/>
              <w:rPr>
                <w:b w:val="0"/>
                <w:bCs w:val="0"/>
                <w:color w:val="F2F2F2" w:themeColor="background1" w:themeShade="F2"/>
                <w:sz w:val="12"/>
                <w:szCs w:val="12"/>
              </w:rPr>
            </w:pPr>
            <w:r w:rsidRPr="005F2018">
              <w:rPr>
                <w:color w:val="F2F2F2" w:themeColor="background1" w:themeShade="F2"/>
                <w:sz w:val="12"/>
                <w:szCs w:val="12"/>
              </w:rPr>
              <w:t>.</w:t>
            </w:r>
          </w:p>
          <w:p w14:paraId="18A68CD0" w14:textId="77777777" w:rsidR="00AA69D7" w:rsidRDefault="00AA69D7" w:rsidP="003F651D">
            <w:pPr>
              <w:jc w:val="center"/>
              <w:rPr>
                <w:sz w:val="28"/>
                <w:szCs w:val="28"/>
              </w:rPr>
            </w:pPr>
            <w:r w:rsidRPr="00890A5F">
              <w:rPr>
                <w:noProof/>
                <w:sz w:val="2"/>
                <w:szCs w:val="2"/>
              </w:rPr>
              <w:drawing>
                <wp:inline distT="0" distB="0" distL="0" distR="0" wp14:anchorId="57188052" wp14:editId="61FFAAE5">
                  <wp:extent cx="470535" cy="467995"/>
                  <wp:effectExtent l="0" t="0" r="5715" b="8255"/>
                  <wp:docPr id="1046819200" name="Picture 1046819200"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suit&#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0558" cy="468000"/>
                          </a:xfrm>
                          <a:prstGeom prst="rect">
                            <a:avLst/>
                          </a:prstGeom>
                        </pic:spPr>
                      </pic:pic>
                    </a:graphicData>
                  </a:graphic>
                </wp:inline>
              </w:drawing>
            </w:r>
          </w:p>
        </w:tc>
        <w:tc>
          <w:tcPr>
            <w:tcW w:w="7466" w:type="dxa"/>
            <w:vAlign w:val="bottom"/>
          </w:tcPr>
          <w:p w14:paraId="4874C48E" w14:textId="77777777" w:rsidR="00AA69D7"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John Marlow</w:t>
            </w:r>
          </w:p>
          <w:p w14:paraId="42A566E2" w14:textId="77777777" w:rsidR="00AA69D7" w:rsidRPr="00C228B6" w:rsidRDefault="00AA69D7" w:rsidP="003F651D">
            <w:pPr>
              <w:cnfStyle w:val="000000100000" w:firstRow="0" w:lastRow="0" w:firstColumn="0" w:lastColumn="0" w:oddVBand="0" w:evenVBand="0" w:oddHBand="1" w:evenHBand="0" w:firstRowFirstColumn="0" w:firstRowLastColumn="0" w:lastRowFirstColumn="0" w:lastRowLastColumn="0"/>
              <w:rPr>
                <w:sz w:val="18"/>
                <w:szCs w:val="18"/>
              </w:rPr>
            </w:pPr>
          </w:p>
        </w:tc>
        <w:tc>
          <w:tcPr>
            <w:tcW w:w="449" w:type="dxa"/>
            <w:vAlign w:val="center"/>
          </w:tcPr>
          <w:p w14:paraId="5E68CA23" w14:textId="77777777" w:rsidR="00AA69D7" w:rsidRDefault="00AA69D7" w:rsidP="003F651D">
            <w:pPr>
              <w:cnfStyle w:val="000000100000" w:firstRow="0" w:lastRow="0" w:firstColumn="0" w:lastColumn="0" w:oddVBand="0" w:evenVBand="0" w:oddHBand="1" w:evenHBand="0" w:firstRowFirstColumn="0" w:firstRowLastColumn="0" w:lastRowFirstColumn="0" w:lastRowLastColumn="0"/>
              <w:rPr>
                <w:sz w:val="28"/>
                <w:szCs w:val="28"/>
              </w:rPr>
            </w:pPr>
          </w:p>
        </w:tc>
      </w:tr>
      <w:tr w:rsidR="00AA69D7" w14:paraId="352B3DC5" w14:textId="77777777" w:rsidTr="004664F6">
        <w:trPr>
          <w:trHeight w:val="394"/>
        </w:trPr>
        <w:tc>
          <w:tcPr>
            <w:cnfStyle w:val="001000000000" w:firstRow="0" w:lastRow="0" w:firstColumn="1" w:lastColumn="0" w:oddVBand="0" w:evenVBand="0" w:oddHBand="0" w:evenHBand="0" w:firstRowFirstColumn="0" w:firstRowLastColumn="0" w:lastRowFirstColumn="0" w:lastRowLastColumn="0"/>
            <w:tcW w:w="1111" w:type="dxa"/>
            <w:vAlign w:val="center"/>
          </w:tcPr>
          <w:p w14:paraId="53710DF9" w14:textId="77777777" w:rsidR="00AA69D7" w:rsidRPr="005F2018" w:rsidRDefault="00AA69D7" w:rsidP="003F651D">
            <w:pPr>
              <w:jc w:val="center"/>
              <w:rPr>
                <w:color w:val="F2F2F2" w:themeColor="background1" w:themeShade="F2"/>
                <w:sz w:val="12"/>
                <w:szCs w:val="12"/>
              </w:rPr>
            </w:pPr>
          </w:p>
        </w:tc>
        <w:tc>
          <w:tcPr>
            <w:tcW w:w="7466" w:type="dxa"/>
            <w:vAlign w:val="bottom"/>
          </w:tcPr>
          <w:p w14:paraId="3331ECBD" w14:textId="77777777" w:rsidR="00AA69D7" w:rsidRDefault="00AA69D7" w:rsidP="003F651D">
            <w:pPr>
              <w:cnfStyle w:val="000000000000" w:firstRow="0" w:lastRow="0" w:firstColumn="0" w:lastColumn="0" w:oddVBand="0" w:evenVBand="0" w:oddHBand="0" w:evenHBand="0" w:firstRowFirstColumn="0" w:firstRowLastColumn="0" w:lastRowFirstColumn="0" w:lastRowLastColumn="0"/>
              <w:rPr>
                <w:sz w:val="28"/>
                <w:szCs w:val="28"/>
              </w:rPr>
            </w:pPr>
          </w:p>
        </w:tc>
        <w:tc>
          <w:tcPr>
            <w:tcW w:w="449" w:type="dxa"/>
            <w:vAlign w:val="center"/>
          </w:tcPr>
          <w:p w14:paraId="1D53DBFD" w14:textId="77777777" w:rsidR="00AA69D7" w:rsidRDefault="00AA69D7" w:rsidP="003F651D">
            <w:pPr>
              <w:cnfStyle w:val="000000000000" w:firstRow="0" w:lastRow="0" w:firstColumn="0" w:lastColumn="0" w:oddVBand="0" w:evenVBand="0" w:oddHBand="0" w:evenHBand="0" w:firstRowFirstColumn="0" w:firstRowLastColumn="0" w:lastRowFirstColumn="0" w:lastRowLastColumn="0"/>
              <w:rPr>
                <w:sz w:val="28"/>
                <w:szCs w:val="28"/>
              </w:rPr>
            </w:pPr>
          </w:p>
        </w:tc>
      </w:tr>
    </w:tbl>
    <w:p w14:paraId="56ED85A2" w14:textId="77777777" w:rsidR="00AA69D7" w:rsidRDefault="00AA69D7" w:rsidP="00AA69D7">
      <w:pPr>
        <w:spacing w:after="0"/>
        <w:rPr>
          <w:rFonts w:ascii="Segoe UI Light" w:hAnsi="Segoe UI Light" w:cs="Segoe UI Light"/>
          <w:color w:val="002060"/>
          <w:sz w:val="28"/>
          <w:szCs w:val="28"/>
        </w:rPr>
      </w:pPr>
    </w:p>
    <w:p w14:paraId="6FA78160" w14:textId="77777777" w:rsidR="00AA69D7" w:rsidRPr="003671D0" w:rsidRDefault="00AA69D7" w:rsidP="00741EC8">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8609"/>
        <w:gridCol w:w="417"/>
      </w:tblGrid>
      <w:tr w:rsidR="008321B7" w14:paraId="6104543A" w14:textId="77777777" w:rsidTr="00B663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9" w:type="dxa"/>
            <w:tcBorders>
              <w:top w:val="none" w:sz="0" w:space="0" w:color="auto"/>
              <w:left w:val="none" w:sz="0" w:space="0" w:color="auto"/>
              <w:bottom w:val="none" w:sz="0" w:space="0" w:color="auto"/>
              <w:right w:val="none" w:sz="0" w:space="0" w:color="auto"/>
            </w:tcBorders>
            <w:shd w:val="clear" w:color="auto" w:fill="00B050"/>
          </w:tcPr>
          <w:p w14:paraId="081B403B" w14:textId="64DD4DF0" w:rsidR="008321B7" w:rsidRDefault="00B66315" w:rsidP="00DC7148">
            <w:pPr>
              <w:rPr>
                <w:sz w:val="28"/>
                <w:szCs w:val="28"/>
              </w:rPr>
            </w:pPr>
            <w:r>
              <w:rPr>
                <w:sz w:val="28"/>
                <w:szCs w:val="28"/>
              </w:rPr>
              <w:t>Welcome</w:t>
            </w:r>
          </w:p>
        </w:tc>
        <w:tc>
          <w:tcPr>
            <w:tcW w:w="417" w:type="dxa"/>
            <w:tcBorders>
              <w:top w:val="none" w:sz="0" w:space="0" w:color="auto"/>
              <w:left w:val="none" w:sz="0" w:space="0" w:color="auto"/>
              <w:bottom w:val="none" w:sz="0" w:space="0" w:color="auto"/>
              <w:right w:val="none" w:sz="0" w:space="0" w:color="auto"/>
            </w:tcBorders>
            <w:shd w:val="clear" w:color="auto" w:fill="00B050"/>
          </w:tcPr>
          <w:p w14:paraId="187BD0C2" w14:textId="77777777" w:rsidR="008321B7" w:rsidRDefault="008321B7" w:rsidP="00DC7148">
            <w:pPr>
              <w:cnfStyle w:val="100000000000" w:firstRow="1" w:lastRow="0" w:firstColumn="0" w:lastColumn="0" w:oddVBand="0" w:evenVBand="0" w:oddHBand="0" w:evenHBand="0" w:firstRowFirstColumn="0" w:firstRowLastColumn="0" w:lastRowFirstColumn="0" w:lastRowLastColumn="0"/>
              <w:rPr>
                <w:sz w:val="28"/>
                <w:szCs w:val="28"/>
              </w:rPr>
            </w:pPr>
          </w:p>
        </w:tc>
      </w:tr>
      <w:tr w:rsidR="008321B7" w14:paraId="1AAA54DB" w14:textId="77777777" w:rsidTr="00B6631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8609" w:type="dxa"/>
            <w:shd w:val="clear" w:color="auto" w:fill="E2EFD9" w:themeFill="accent6" w:themeFillTint="33"/>
          </w:tcPr>
          <w:p w14:paraId="7E202649" w14:textId="77777777" w:rsidR="008321B7" w:rsidRPr="007933A8" w:rsidRDefault="008321B7" w:rsidP="00DC7148">
            <w:pPr>
              <w:rPr>
                <w:sz w:val="16"/>
                <w:szCs w:val="16"/>
              </w:rPr>
            </w:pPr>
          </w:p>
        </w:tc>
        <w:tc>
          <w:tcPr>
            <w:tcW w:w="417" w:type="dxa"/>
            <w:shd w:val="clear" w:color="auto" w:fill="E2EFD9" w:themeFill="accent6" w:themeFillTint="33"/>
          </w:tcPr>
          <w:p w14:paraId="3269A9F8" w14:textId="77777777" w:rsidR="008321B7" w:rsidRPr="007933A8" w:rsidRDefault="008321B7" w:rsidP="00DC7148">
            <w:pPr>
              <w:cnfStyle w:val="000000100000" w:firstRow="0" w:lastRow="0" w:firstColumn="0" w:lastColumn="0" w:oddVBand="0" w:evenVBand="0" w:oddHBand="1" w:evenHBand="0" w:firstRowFirstColumn="0" w:firstRowLastColumn="0" w:lastRowFirstColumn="0" w:lastRowLastColumn="0"/>
              <w:rPr>
                <w:sz w:val="16"/>
                <w:szCs w:val="16"/>
              </w:rPr>
            </w:pPr>
          </w:p>
        </w:tc>
      </w:tr>
      <w:tr w:rsidR="008321B7" w14:paraId="68929357" w14:textId="77777777" w:rsidTr="00B66315">
        <w:trPr>
          <w:trHeight w:val="1214"/>
        </w:trPr>
        <w:tc>
          <w:tcPr>
            <w:cnfStyle w:val="001000000000" w:firstRow="0" w:lastRow="0" w:firstColumn="1" w:lastColumn="0" w:oddVBand="0" w:evenVBand="0" w:oddHBand="0" w:evenHBand="0" w:firstRowFirstColumn="0" w:firstRowLastColumn="0" w:lastRowFirstColumn="0" w:lastRowLastColumn="0"/>
            <w:tcW w:w="8609" w:type="dxa"/>
            <w:shd w:val="clear" w:color="auto" w:fill="E2EFD9" w:themeFill="accent6" w:themeFillTint="33"/>
          </w:tcPr>
          <w:p w14:paraId="0B2213DF" w14:textId="77777777" w:rsidR="00B66315" w:rsidRPr="00B66315" w:rsidRDefault="00B66315" w:rsidP="00B66315">
            <w:pPr>
              <w:pStyle w:val="K-Normal"/>
              <w:ind w:left="142"/>
              <w:rPr>
                <w:b w:val="0"/>
                <w:bCs w:val="0"/>
                <w:sz w:val="28"/>
                <w:szCs w:val="28"/>
                <w:lang w:val="en"/>
              </w:rPr>
            </w:pPr>
            <w:r w:rsidRPr="00B66315">
              <w:rPr>
                <w:b w:val="0"/>
                <w:bCs w:val="0"/>
                <w:sz w:val="28"/>
                <w:szCs w:val="28"/>
                <w:lang w:val="en"/>
              </w:rPr>
              <w:t>Welcome to working in the UK and the NHS, arguably the greatest healthcare system in the world. Some of you will have been working here for some time, for others it will be a new experience. Working in a different healthcare system and consulting in a different language is not something I could do, and I have huge respect for every one of you.</w:t>
            </w:r>
          </w:p>
          <w:p w14:paraId="356106B0" w14:textId="6DAC24C8" w:rsidR="00B66315" w:rsidRPr="00B66315" w:rsidRDefault="00B66315" w:rsidP="00B66315">
            <w:pPr>
              <w:pStyle w:val="K-Normal"/>
              <w:ind w:left="142"/>
              <w:rPr>
                <w:b w:val="0"/>
                <w:bCs w:val="0"/>
                <w:sz w:val="28"/>
                <w:szCs w:val="28"/>
                <w:lang w:val="en"/>
              </w:rPr>
            </w:pPr>
            <w:r w:rsidRPr="00B66315">
              <w:rPr>
                <w:b w:val="0"/>
                <w:bCs w:val="0"/>
                <w:sz w:val="28"/>
                <w:szCs w:val="28"/>
                <w:lang w:val="en"/>
              </w:rPr>
              <w:t xml:space="preserve">Your journeys to this point will have been different. For some, working in the UK will have been a goal, an endpoint, a success. It is also a success for the UK. We need you! </w:t>
            </w:r>
          </w:p>
          <w:p w14:paraId="69BDA103" w14:textId="77777777" w:rsidR="00B66315" w:rsidRPr="00B66315" w:rsidRDefault="00B66315" w:rsidP="00B66315">
            <w:pPr>
              <w:pStyle w:val="K-Normal"/>
              <w:ind w:left="142"/>
              <w:rPr>
                <w:b w:val="0"/>
                <w:bCs w:val="0"/>
                <w:sz w:val="28"/>
                <w:szCs w:val="28"/>
                <w:lang w:val="en"/>
              </w:rPr>
            </w:pPr>
          </w:p>
          <w:p w14:paraId="27879AF4" w14:textId="77777777" w:rsidR="00B66315" w:rsidRDefault="00B66315" w:rsidP="00B66315">
            <w:pPr>
              <w:pStyle w:val="K-Normal"/>
              <w:ind w:left="142"/>
              <w:rPr>
                <w:sz w:val="28"/>
                <w:szCs w:val="28"/>
                <w:lang w:val="en"/>
              </w:rPr>
            </w:pPr>
            <w:r w:rsidRPr="00B66315">
              <w:rPr>
                <w:b w:val="0"/>
                <w:bCs w:val="0"/>
                <w:sz w:val="28"/>
                <w:szCs w:val="28"/>
                <w:lang w:val="en"/>
              </w:rPr>
              <w:t xml:space="preserve">There is however a catch. </w:t>
            </w:r>
          </w:p>
          <w:p w14:paraId="5B2CEC8E" w14:textId="77777777" w:rsidR="00B66315" w:rsidRDefault="00B66315" w:rsidP="00B66315">
            <w:pPr>
              <w:pStyle w:val="K-Normal"/>
              <w:ind w:left="142"/>
              <w:rPr>
                <w:sz w:val="28"/>
                <w:szCs w:val="28"/>
                <w:lang w:val="en"/>
              </w:rPr>
            </w:pPr>
          </w:p>
          <w:p w14:paraId="4DB8C345" w14:textId="185049D3" w:rsidR="00B66315" w:rsidRPr="00B66315" w:rsidRDefault="00B66315" w:rsidP="00B66315">
            <w:pPr>
              <w:pStyle w:val="K-Normal"/>
              <w:ind w:left="142"/>
              <w:rPr>
                <w:b w:val="0"/>
                <w:bCs w:val="0"/>
                <w:sz w:val="28"/>
                <w:szCs w:val="28"/>
                <w:lang w:val="en"/>
              </w:rPr>
            </w:pPr>
            <w:r w:rsidRPr="00B66315">
              <w:rPr>
                <w:b w:val="0"/>
                <w:bCs w:val="0"/>
                <w:sz w:val="28"/>
                <w:szCs w:val="28"/>
                <w:lang w:val="en"/>
              </w:rPr>
              <w:t xml:space="preserve">The catch is that General Practice in the UK is unique and requires a different set of skills to those that you will have learnt from medical </w:t>
            </w:r>
            <w:r w:rsidRPr="00B66315">
              <w:rPr>
                <w:b w:val="0"/>
                <w:bCs w:val="0"/>
                <w:sz w:val="28"/>
                <w:szCs w:val="28"/>
                <w:lang w:val="en"/>
              </w:rPr>
              <w:lastRenderedPageBreak/>
              <w:t>training and experience abroad. Recognizing and embracing this is the first step to success. You will also come to realize that despite the NHS wanting and needing you, support for IMG doctors is variable and there is a large difference in pass rates between IMGs and UK graduates in GP exit exams. The good news is that nearly all IMG trainees do complete GP training and the skills to pass the exit exams can all be learnt.</w:t>
            </w:r>
          </w:p>
          <w:p w14:paraId="205CA2D6" w14:textId="77777777" w:rsidR="00B66315" w:rsidRPr="00B66315" w:rsidRDefault="00B66315" w:rsidP="00B66315">
            <w:pPr>
              <w:pStyle w:val="K-Normal"/>
              <w:ind w:left="142"/>
              <w:rPr>
                <w:b w:val="0"/>
                <w:bCs w:val="0"/>
                <w:sz w:val="28"/>
                <w:szCs w:val="28"/>
                <w:lang w:val="en"/>
              </w:rPr>
            </w:pPr>
          </w:p>
          <w:p w14:paraId="44280249" w14:textId="77777777" w:rsidR="00B66315" w:rsidRPr="00B66315" w:rsidRDefault="00B66315" w:rsidP="00B66315">
            <w:pPr>
              <w:pStyle w:val="K-Normal"/>
              <w:ind w:left="142"/>
              <w:rPr>
                <w:b w:val="0"/>
                <w:bCs w:val="0"/>
                <w:sz w:val="28"/>
                <w:szCs w:val="28"/>
                <w:lang w:val="en"/>
              </w:rPr>
            </w:pPr>
            <w:r w:rsidRPr="00B66315">
              <w:rPr>
                <w:b w:val="0"/>
                <w:bCs w:val="0"/>
                <w:sz w:val="28"/>
                <w:szCs w:val="28"/>
                <w:lang w:val="en"/>
              </w:rPr>
              <w:t xml:space="preserve">So, where do we start? </w:t>
            </w:r>
          </w:p>
          <w:p w14:paraId="4A28564D" w14:textId="77777777" w:rsidR="00B66315" w:rsidRPr="00B66315" w:rsidRDefault="00B66315" w:rsidP="00B66315">
            <w:pPr>
              <w:pStyle w:val="K-Normal"/>
              <w:ind w:left="142"/>
              <w:rPr>
                <w:b w:val="0"/>
                <w:bCs w:val="0"/>
                <w:sz w:val="28"/>
                <w:szCs w:val="28"/>
                <w:lang w:val="en"/>
              </w:rPr>
            </w:pPr>
          </w:p>
          <w:p w14:paraId="4DEC8AA7" w14:textId="47AFE180" w:rsidR="00B66315" w:rsidRPr="00B66315" w:rsidRDefault="00B66315" w:rsidP="00B66315">
            <w:pPr>
              <w:pStyle w:val="K-Normal"/>
              <w:ind w:left="142"/>
              <w:rPr>
                <w:b w:val="0"/>
                <w:bCs w:val="0"/>
                <w:sz w:val="28"/>
                <w:szCs w:val="28"/>
                <w:lang w:val="en"/>
              </w:rPr>
            </w:pPr>
            <w:r w:rsidRPr="00B66315">
              <w:rPr>
                <w:b w:val="0"/>
                <w:bCs w:val="0"/>
                <w:sz w:val="28"/>
                <w:szCs w:val="28"/>
                <w:lang w:val="en"/>
              </w:rPr>
              <w:t xml:space="preserve">The beginning is a good place, so </w:t>
            </w:r>
            <w:proofErr w:type="gramStart"/>
            <w:r w:rsidRPr="00B66315">
              <w:rPr>
                <w:b w:val="0"/>
                <w:bCs w:val="0"/>
                <w:sz w:val="28"/>
                <w:szCs w:val="28"/>
                <w:lang w:val="en"/>
              </w:rPr>
              <w:t>let’s</w:t>
            </w:r>
            <w:proofErr w:type="gramEnd"/>
            <w:r w:rsidRPr="00B66315">
              <w:rPr>
                <w:b w:val="0"/>
                <w:bCs w:val="0"/>
                <w:sz w:val="28"/>
                <w:szCs w:val="28"/>
                <w:lang w:val="en"/>
              </w:rPr>
              <w:t xml:space="preserve"> start with the NHS, the GMC and how doctors are viewed in the UK. First, have a look at th</w:t>
            </w:r>
            <w:r w:rsidR="0085476A">
              <w:rPr>
                <w:b w:val="0"/>
                <w:bCs w:val="0"/>
                <w:sz w:val="28"/>
                <w:szCs w:val="28"/>
                <w:lang w:val="en"/>
              </w:rPr>
              <w:t>ese</w:t>
            </w:r>
            <w:r w:rsidRPr="00B66315">
              <w:rPr>
                <w:b w:val="0"/>
                <w:bCs w:val="0"/>
                <w:sz w:val="28"/>
                <w:szCs w:val="28"/>
                <w:lang w:val="en"/>
              </w:rPr>
              <w:t xml:space="preserve"> </w:t>
            </w:r>
            <w:r w:rsidR="000F077E">
              <w:rPr>
                <w:b w:val="0"/>
                <w:bCs w:val="0"/>
                <w:sz w:val="28"/>
                <w:szCs w:val="28"/>
                <w:lang w:val="en"/>
              </w:rPr>
              <w:t xml:space="preserve">2 </w:t>
            </w:r>
            <w:r w:rsidRPr="00B66315">
              <w:rPr>
                <w:b w:val="0"/>
                <w:bCs w:val="0"/>
                <w:sz w:val="28"/>
                <w:szCs w:val="28"/>
                <w:lang w:val="en"/>
              </w:rPr>
              <w:t>short video</w:t>
            </w:r>
            <w:r w:rsidR="0085476A">
              <w:rPr>
                <w:b w:val="0"/>
                <w:bCs w:val="0"/>
                <w:sz w:val="28"/>
                <w:szCs w:val="28"/>
                <w:lang w:val="en"/>
              </w:rPr>
              <w:t>s by</w:t>
            </w:r>
            <w:r w:rsidRPr="00B66315">
              <w:rPr>
                <w:b w:val="0"/>
                <w:bCs w:val="0"/>
                <w:sz w:val="28"/>
                <w:szCs w:val="28"/>
                <w:lang w:val="en"/>
              </w:rPr>
              <w:t xml:space="preserve"> </w:t>
            </w:r>
            <w:r w:rsidR="0085476A">
              <w:rPr>
                <w:b w:val="0"/>
                <w:bCs w:val="0"/>
                <w:sz w:val="28"/>
                <w:szCs w:val="28"/>
                <w:lang w:val="en"/>
              </w:rPr>
              <w:t xml:space="preserve">our very own </w:t>
            </w:r>
            <w:r w:rsidRPr="00B66315">
              <w:rPr>
                <w:b w:val="0"/>
                <w:bCs w:val="0"/>
                <w:sz w:val="28"/>
                <w:szCs w:val="28"/>
                <w:lang w:val="en"/>
              </w:rPr>
              <w:t>Jamie Hynes “The Artful Doctor”, GP Trainer and TPD from the West Midlands, who captures the essence of UK General Practice.</w:t>
            </w:r>
          </w:p>
          <w:p w14:paraId="3A9509ED" w14:textId="77777777" w:rsidR="008321B7" w:rsidRPr="00B66315" w:rsidRDefault="008321B7" w:rsidP="00DC7148">
            <w:pPr>
              <w:rPr>
                <w:b w:val="0"/>
                <w:bCs w:val="0"/>
                <w:sz w:val="28"/>
                <w:szCs w:val="28"/>
              </w:rPr>
            </w:pPr>
          </w:p>
        </w:tc>
        <w:tc>
          <w:tcPr>
            <w:tcW w:w="417" w:type="dxa"/>
            <w:shd w:val="clear" w:color="auto" w:fill="E2EFD9" w:themeFill="accent6" w:themeFillTint="33"/>
          </w:tcPr>
          <w:p w14:paraId="02AAABEF" w14:textId="77777777" w:rsidR="008321B7" w:rsidRPr="00A5457B" w:rsidRDefault="008321B7" w:rsidP="004F6CD8">
            <w:pPr>
              <w:pStyle w:val="K-Normal"/>
              <w:tabs>
                <w:tab w:val="left" w:pos="1418"/>
              </w:tabs>
              <w:ind w:left="142"/>
              <w:cnfStyle w:val="000000000000" w:firstRow="0" w:lastRow="0" w:firstColumn="0" w:lastColumn="0" w:oddVBand="0" w:evenVBand="0" w:oddHBand="0" w:evenHBand="0" w:firstRowFirstColumn="0" w:firstRowLastColumn="0" w:lastRowFirstColumn="0" w:lastRowLastColumn="0"/>
              <w:rPr>
                <w:b/>
                <w:sz w:val="28"/>
                <w:szCs w:val="28"/>
              </w:rPr>
            </w:pPr>
          </w:p>
        </w:tc>
      </w:tr>
    </w:tbl>
    <w:p w14:paraId="4472F026" w14:textId="0883978D" w:rsidR="00595E98" w:rsidRDefault="00595E98" w:rsidP="002131FB">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7"/>
        <w:gridCol w:w="5247"/>
        <w:gridCol w:w="272"/>
      </w:tblGrid>
      <w:tr w:rsidR="00B66315" w:rsidRPr="00571527" w14:paraId="1EDC0D31" w14:textId="77777777" w:rsidTr="009367F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72" w:type="dxa"/>
            <w:gridSpan w:val="3"/>
            <w:shd w:val="clear" w:color="auto" w:fill="808080" w:themeFill="background1" w:themeFillShade="80"/>
          </w:tcPr>
          <w:p w14:paraId="46FE24F1" w14:textId="06A15973" w:rsidR="00B66315" w:rsidRPr="00571527" w:rsidRDefault="00B66315" w:rsidP="009367FF">
            <w:pPr>
              <w:rPr>
                <w:rFonts w:cstheme="minorHAnsi"/>
                <w:color w:val="FFFFFF" w:themeColor="background1"/>
                <w:sz w:val="28"/>
                <w:szCs w:val="28"/>
              </w:rPr>
            </w:pPr>
            <w:r>
              <w:rPr>
                <w:rFonts w:cstheme="minorHAnsi"/>
                <w:color w:val="FFFFFF" w:themeColor="background1"/>
                <w:sz w:val="28"/>
                <w:szCs w:val="28"/>
              </w:rPr>
              <w:t>The National Health:</w:t>
            </w:r>
            <w:r w:rsidR="002129B7">
              <w:rPr>
                <w:rFonts w:cstheme="minorHAnsi"/>
                <w:color w:val="FFFFFF" w:themeColor="background1"/>
                <w:sz w:val="28"/>
                <w:szCs w:val="28"/>
              </w:rPr>
              <w:t xml:space="preserve"> Video Clip</w:t>
            </w:r>
          </w:p>
        </w:tc>
      </w:tr>
      <w:tr w:rsidR="00B66315" w14:paraId="6144A03A" w14:textId="77777777" w:rsidTr="009367FF">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7AF2C9E5" w14:textId="77777777" w:rsidR="00B66315" w:rsidRDefault="00B66315" w:rsidP="009367FF">
            <w:pPr>
              <w:rPr>
                <w:color w:val="F2F2F2" w:themeColor="background1" w:themeShade="F2"/>
                <w:sz w:val="12"/>
                <w:szCs w:val="12"/>
              </w:rPr>
            </w:pPr>
          </w:p>
          <w:p w14:paraId="4F383FC4" w14:textId="6C5A365E" w:rsidR="00B66315" w:rsidRPr="0018194A" w:rsidRDefault="00B66315" w:rsidP="009367FF">
            <w:pPr>
              <w:rPr>
                <w:b w:val="0"/>
                <w:bCs w:val="0"/>
                <w:color w:val="F2F2F2" w:themeColor="background1" w:themeShade="F2"/>
                <w:sz w:val="12"/>
                <w:szCs w:val="12"/>
              </w:rPr>
            </w:pPr>
            <w:r>
              <w:rPr>
                <w:noProof/>
              </w:rPr>
              <w:drawing>
                <wp:inline distT="0" distB="0" distL="0" distR="0" wp14:anchorId="5BE498ED" wp14:editId="7F073832">
                  <wp:extent cx="1906127" cy="1072197"/>
                  <wp:effectExtent l="0" t="0" r="0" b="0"/>
                  <wp:docPr id="13" name="Picture 1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9368" cy="1096520"/>
                          </a:xfrm>
                          <a:prstGeom prst="rect">
                            <a:avLst/>
                          </a:prstGeom>
                          <a:noFill/>
                          <a:ln>
                            <a:noFill/>
                          </a:ln>
                        </pic:spPr>
                      </pic:pic>
                    </a:graphicData>
                  </a:graphic>
                </wp:inline>
              </w:drawing>
            </w:r>
          </w:p>
        </w:tc>
        <w:tc>
          <w:tcPr>
            <w:tcW w:w="17151" w:type="dxa"/>
            <w:vAlign w:val="center"/>
          </w:tcPr>
          <w:p w14:paraId="75EC22FD" w14:textId="77777777" w:rsidR="00624D66" w:rsidRDefault="00624D66" w:rsidP="009367FF">
            <w:pPr>
              <w:cnfStyle w:val="000000100000" w:firstRow="0" w:lastRow="0" w:firstColumn="0" w:lastColumn="0" w:oddVBand="0" w:evenVBand="0" w:oddHBand="1" w:evenHBand="0" w:firstRowFirstColumn="0" w:firstRowLastColumn="0" w:lastRowFirstColumn="0" w:lastRowLastColumn="0"/>
              <w:rPr>
                <w:sz w:val="28"/>
                <w:szCs w:val="28"/>
              </w:rPr>
            </w:pPr>
          </w:p>
          <w:p w14:paraId="3BF3197F" w14:textId="4BED9EA6" w:rsidR="00B66315" w:rsidRDefault="00624D66" w:rsidP="009367FF">
            <w:pPr>
              <w:cnfStyle w:val="000000100000" w:firstRow="0" w:lastRow="0" w:firstColumn="0" w:lastColumn="0" w:oddVBand="0" w:evenVBand="0" w:oddHBand="1" w:evenHBand="0" w:firstRowFirstColumn="0" w:firstRowLastColumn="0" w:lastRowFirstColumn="0" w:lastRowLastColumn="0"/>
              <w:rPr>
                <w:sz w:val="28"/>
                <w:szCs w:val="28"/>
              </w:rPr>
            </w:pPr>
            <w:r>
              <w:rPr>
                <w:noProof/>
              </w:rPr>
              <w:drawing>
                <wp:anchor distT="0" distB="0" distL="114300" distR="114300" simplePos="0" relativeHeight="251660288" behindDoc="1" locked="0" layoutInCell="1" allowOverlap="1" wp14:anchorId="49D74CD4" wp14:editId="5303D2C5">
                  <wp:simplePos x="0" y="0"/>
                  <wp:positionH relativeFrom="column">
                    <wp:posOffset>1702435</wp:posOffset>
                  </wp:positionH>
                  <wp:positionV relativeFrom="paragraph">
                    <wp:posOffset>-329565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2" name="Graphic 2" descr="Presentation with media with solid fill">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2" name="Graphic 2" descr="Presentation with media with solid fill">
                            <a:hlinkClick r:id="rId14"/>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00B66315">
              <w:rPr>
                <w:sz w:val="28"/>
                <w:szCs w:val="28"/>
              </w:rPr>
              <w:t>By Dr Jamie Hynes</w:t>
            </w:r>
            <w:r>
              <w:rPr>
                <w:sz w:val="28"/>
                <w:szCs w:val="28"/>
              </w:rPr>
              <w:t xml:space="preserve">  </w:t>
            </w:r>
          </w:p>
        </w:tc>
        <w:tc>
          <w:tcPr>
            <w:tcW w:w="426" w:type="dxa"/>
            <w:vAlign w:val="center"/>
          </w:tcPr>
          <w:p w14:paraId="7825E810" w14:textId="77777777" w:rsidR="00B66315" w:rsidRPr="005A3C16" w:rsidRDefault="00B66315" w:rsidP="009367FF">
            <w:pPr>
              <w:cnfStyle w:val="000000100000" w:firstRow="0" w:lastRow="0" w:firstColumn="0" w:lastColumn="0" w:oddVBand="0" w:evenVBand="0" w:oddHBand="1" w:evenHBand="0" w:firstRowFirstColumn="0" w:firstRowLastColumn="0" w:lastRowFirstColumn="0" w:lastRowLastColumn="0"/>
              <w:rPr>
                <w:noProof/>
              </w:rPr>
            </w:pPr>
          </w:p>
        </w:tc>
      </w:tr>
      <w:tr w:rsidR="00B66315" w:rsidRPr="005C5AD5" w14:paraId="0D9B8046" w14:textId="77777777" w:rsidTr="009367FF">
        <w:trPr>
          <w:trHeight w:val="217"/>
        </w:trPr>
        <w:tc>
          <w:tcPr>
            <w:cnfStyle w:val="001000000000" w:firstRow="0" w:lastRow="0" w:firstColumn="1" w:lastColumn="0" w:oddVBand="0" w:evenVBand="0" w:oddHBand="0" w:evenHBand="0" w:firstRowFirstColumn="0" w:firstRowLastColumn="0" w:lastRowFirstColumn="0" w:lastRowLastColumn="0"/>
            <w:tcW w:w="4395" w:type="dxa"/>
            <w:shd w:val="clear" w:color="auto" w:fill="F2F2F2" w:themeFill="background1" w:themeFillShade="F2"/>
            <w:vAlign w:val="center"/>
          </w:tcPr>
          <w:p w14:paraId="20C3B900" w14:textId="77777777" w:rsidR="00B66315" w:rsidRPr="005C5AD5" w:rsidRDefault="00B66315" w:rsidP="009367FF">
            <w:pPr>
              <w:rPr>
                <w:noProof/>
                <w:sz w:val="14"/>
                <w:szCs w:val="14"/>
              </w:rPr>
            </w:pPr>
          </w:p>
        </w:tc>
        <w:tc>
          <w:tcPr>
            <w:tcW w:w="17151" w:type="dxa"/>
            <w:shd w:val="clear" w:color="auto" w:fill="F2F2F2" w:themeFill="background1" w:themeFillShade="F2"/>
            <w:vAlign w:val="center"/>
          </w:tcPr>
          <w:p w14:paraId="0F9CE602" w14:textId="77777777" w:rsidR="00B66315" w:rsidRPr="005C5AD5" w:rsidRDefault="00B66315" w:rsidP="009367FF">
            <w:pPr>
              <w:cnfStyle w:val="000000000000" w:firstRow="0" w:lastRow="0" w:firstColumn="0" w:lastColumn="0" w:oddVBand="0" w:evenVBand="0" w:oddHBand="0" w:evenHBand="0" w:firstRowFirstColumn="0" w:firstRowLastColumn="0" w:lastRowFirstColumn="0" w:lastRowLastColumn="0"/>
              <w:rPr>
                <w:sz w:val="14"/>
                <w:szCs w:val="14"/>
              </w:rPr>
            </w:pPr>
          </w:p>
        </w:tc>
        <w:tc>
          <w:tcPr>
            <w:tcW w:w="426" w:type="dxa"/>
            <w:shd w:val="clear" w:color="auto" w:fill="F2F2F2" w:themeFill="background1" w:themeFillShade="F2"/>
            <w:vAlign w:val="center"/>
          </w:tcPr>
          <w:p w14:paraId="11308643" w14:textId="77777777" w:rsidR="00B66315" w:rsidRPr="005C5AD5" w:rsidRDefault="00B66315" w:rsidP="009367FF">
            <w:pPr>
              <w:cnfStyle w:val="000000000000" w:firstRow="0" w:lastRow="0" w:firstColumn="0" w:lastColumn="0" w:oddVBand="0" w:evenVBand="0" w:oddHBand="0" w:evenHBand="0" w:firstRowFirstColumn="0" w:firstRowLastColumn="0" w:lastRowFirstColumn="0" w:lastRowLastColumn="0"/>
              <w:rPr>
                <w:noProof/>
                <w:sz w:val="14"/>
                <w:szCs w:val="14"/>
              </w:rPr>
            </w:pPr>
          </w:p>
        </w:tc>
      </w:tr>
    </w:tbl>
    <w:p w14:paraId="3B59ABF4" w14:textId="63AEEE82" w:rsidR="00B66315" w:rsidRDefault="00B66315" w:rsidP="002131FB">
      <w:pPr>
        <w:spacing w:after="0"/>
        <w:rPr>
          <w:sz w:val="28"/>
          <w:szCs w:val="28"/>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8"/>
        <w:gridCol w:w="5305"/>
        <w:gridCol w:w="273"/>
      </w:tblGrid>
      <w:tr w:rsidR="000F077E" w:rsidRPr="00571527" w14:paraId="4AA5BC2F" w14:textId="77777777" w:rsidTr="00CF6B36">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1972" w:type="dxa"/>
            <w:gridSpan w:val="3"/>
            <w:shd w:val="clear" w:color="auto" w:fill="808080" w:themeFill="background1" w:themeFillShade="80"/>
          </w:tcPr>
          <w:p w14:paraId="41C556F5" w14:textId="70AF4971" w:rsidR="000F077E" w:rsidRPr="00571527" w:rsidRDefault="008E43FD" w:rsidP="00CF6B36">
            <w:pPr>
              <w:rPr>
                <w:rFonts w:cstheme="minorHAnsi"/>
                <w:color w:val="FFFFFF" w:themeColor="background1"/>
                <w:sz w:val="28"/>
                <w:szCs w:val="28"/>
              </w:rPr>
            </w:pPr>
            <w:r>
              <w:rPr>
                <w:rFonts w:cstheme="minorHAnsi"/>
                <w:color w:val="FFFFFF" w:themeColor="background1"/>
                <w:sz w:val="28"/>
                <w:szCs w:val="28"/>
              </w:rPr>
              <w:t>GP Kipling</w:t>
            </w:r>
            <w:r w:rsidR="000F077E">
              <w:rPr>
                <w:rFonts w:cstheme="minorHAnsi"/>
                <w:color w:val="FFFFFF" w:themeColor="background1"/>
                <w:sz w:val="28"/>
                <w:szCs w:val="28"/>
              </w:rPr>
              <w:t>: Video Clip</w:t>
            </w:r>
            <w:r w:rsidR="00E54719">
              <w:rPr>
                <w:rFonts w:cstheme="minorHAnsi"/>
                <w:color w:val="FFFFFF" w:themeColor="background1"/>
                <w:sz w:val="28"/>
                <w:szCs w:val="28"/>
              </w:rPr>
              <w:t xml:space="preserve"> </w:t>
            </w:r>
            <w:r w:rsidR="00B26B99">
              <w:rPr>
                <w:rFonts w:cstheme="minorHAnsi"/>
                <w:color w:val="FFFFFF" w:themeColor="background1"/>
                <w:sz w:val="28"/>
                <w:szCs w:val="28"/>
              </w:rPr>
              <w:t xml:space="preserve">which </w:t>
            </w:r>
            <w:r w:rsidR="00E54719">
              <w:rPr>
                <w:rFonts w:cstheme="minorHAnsi"/>
                <w:color w:val="FFFFFF" w:themeColor="background1"/>
                <w:sz w:val="28"/>
                <w:szCs w:val="28"/>
              </w:rPr>
              <w:t>launched RCGP Conference in 2019</w:t>
            </w:r>
          </w:p>
        </w:tc>
      </w:tr>
      <w:tr w:rsidR="008E43FD" w14:paraId="401BFF45" w14:textId="77777777" w:rsidTr="00CF6B36">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53314658" w14:textId="77777777" w:rsidR="000F077E" w:rsidRDefault="000F077E" w:rsidP="00CF6B36">
            <w:pPr>
              <w:rPr>
                <w:color w:val="F2F2F2" w:themeColor="background1" w:themeShade="F2"/>
                <w:sz w:val="12"/>
                <w:szCs w:val="12"/>
              </w:rPr>
            </w:pPr>
          </w:p>
          <w:p w14:paraId="24646DB2" w14:textId="3CD49C2B" w:rsidR="000F077E" w:rsidRPr="0018194A" w:rsidRDefault="008E43FD" w:rsidP="00CF6B36">
            <w:pPr>
              <w:rPr>
                <w:b w:val="0"/>
                <w:bCs w:val="0"/>
                <w:color w:val="F2F2F2" w:themeColor="background1" w:themeShade="F2"/>
                <w:sz w:val="12"/>
                <w:szCs w:val="12"/>
              </w:rPr>
            </w:pPr>
            <w:r>
              <w:rPr>
                <w:noProof/>
              </w:rPr>
              <w:drawing>
                <wp:inline distT="0" distB="0" distL="0" distR="0" wp14:anchorId="437801E0" wp14:editId="3CBDCB45">
                  <wp:extent cx="1852613" cy="1277083"/>
                  <wp:effectExtent l="0" t="0" r="0" b="0"/>
                  <wp:docPr id="3" name="Picture 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8"/>
                          </pic:cNvPr>
                          <pic:cNvPicPr/>
                        </pic:nvPicPr>
                        <pic:blipFill>
                          <a:blip r:embed="rId19"/>
                          <a:stretch>
                            <a:fillRect/>
                          </a:stretch>
                        </pic:blipFill>
                        <pic:spPr>
                          <a:xfrm>
                            <a:off x="0" y="0"/>
                            <a:ext cx="1880218" cy="1296112"/>
                          </a:xfrm>
                          <a:prstGeom prst="rect">
                            <a:avLst/>
                          </a:prstGeom>
                        </pic:spPr>
                      </pic:pic>
                    </a:graphicData>
                  </a:graphic>
                </wp:inline>
              </w:drawing>
            </w:r>
          </w:p>
        </w:tc>
        <w:tc>
          <w:tcPr>
            <w:tcW w:w="17151" w:type="dxa"/>
            <w:vAlign w:val="center"/>
          </w:tcPr>
          <w:p w14:paraId="4C2C08EE" w14:textId="227F62FE" w:rsidR="00CE0EC8" w:rsidRDefault="00CE0EC8" w:rsidP="00CF6B36">
            <w:pPr>
              <w:cnfStyle w:val="000000100000" w:firstRow="0" w:lastRow="0" w:firstColumn="0" w:lastColumn="0" w:oddVBand="0" w:evenVBand="0" w:oddHBand="1" w:evenHBand="0" w:firstRowFirstColumn="0" w:firstRowLastColumn="0" w:lastRowFirstColumn="0" w:lastRowLastColumn="0"/>
              <w:rPr>
                <w:sz w:val="28"/>
                <w:szCs w:val="28"/>
              </w:rPr>
            </w:pPr>
            <w:r>
              <w:rPr>
                <w:noProof/>
              </w:rPr>
              <w:drawing>
                <wp:anchor distT="0" distB="0" distL="114300" distR="114300" simplePos="0" relativeHeight="251662336" behindDoc="1" locked="0" layoutInCell="1" allowOverlap="1" wp14:anchorId="52E28803" wp14:editId="4C061AD5">
                  <wp:simplePos x="0" y="0"/>
                  <wp:positionH relativeFrom="column">
                    <wp:posOffset>1797050</wp:posOffset>
                  </wp:positionH>
                  <wp:positionV relativeFrom="paragraph">
                    <wp:posOffset>-56515</wp:posOffset>
                  </wp:positionV>
                  <wp:extent cx="723900" cy="723900"/>
                  <wp:effectExtent l="0" t="0" r="0" b="0"/>
                  <wp:wrapTight wrapText="bothSides">
                    <wp:wrapPolygon edited="0">
                      <wp:start x="9095" y="1137"/>
                      <wp:lineTo x="2274" y="2274"/>
                      <wp:lineTo x="1137" y="3411"/>
                      <wp:lineTo x="1705" y="14779"/>
                      <wp:lineTo x="6253" y="19326"/>
                      <wp:lineTo x="9663" y="20463"/>
                      <wp:lineTo x="11937" y="20463"/>
                      <wp:lineTo x="14779" y="19326"/>
                      <wp:lineTo x="19895" y="13642"/>
                      <wp:lineTo x="20463" y="5116"/>
                      <wp:lineTo x="18189" y="2274"/>
                      <wp:lineTo x="11937" y="1137"/>
                      <wp:lineTo x="9095" y="1137"/>
                    </wp:wrapPolygon>
                  </wp:wrapTight>
                  <wp:docPr id="4" name="Graphic 4" descr="Presentation with media with solid fill">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4" name="Graphic 4" descr="Presentation with media with solid fill">
                            <a:hlinkClick r:id="rId18"/>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3BD10355" w14:textId="28E2DE85" w:rsidR="000F077E" w:rsidRDefault="000F077E" w:rsidP="00CF6B36">
            <w:pP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By Dr Jamie Hynes</w:t>
            </w:r>
            <w:r w:rsidR="00624D66">
              <w:rPr>
                <w:sz w:val="28"/>
                <w:szCs w:val="28"/>
              </w:rPr>
              <w:t xml:space="preserve">   </w:t>
            </w:r>
          </w:p>
        </w:tc>
        <w:tc>
          <w:tcPr>
            <w:tcW w:w="426" w:type="dxa"/>
            <w:vAlign w:val="center"/>
          </w:tcPr>
          <w:p w14:paraId="5C799A29" w14:textId="77777777" w:rsidR="000F077E" w:rsidRPr="005A3C16" w:rsidRDefault="000F077E" w:rsidP="00CF6B36">
            <w:pPr>
              <w:cnfStyle w:val="000000100000" w:firstRow="0" w:lastRow="0" w:firstColumn="0" w:lastColumn="0" w:oddVBand="0" w:evenVBand="0" w:oddHBand="1" w:evenHBand="0" w:firstRowFirstColumn="0" w:firstRowLastColumn="0" w:lastRowFirstColumn="0" w:lastRowLastColumn="0"/>
              <w:rPr>
                <w:noProof/>
              </w:rPr>
            </w:pPr>
          </w:p>
        </w:tc>
      </w:tr>
      <w:tr w:rsidR="008E43FD" w:rsidRPr="005C5AD5" w14:paraId="5062B1C4" w14:textId="77777777" w:rsidTr="00CF6B36">
        <w:trPr>
          <w:trHeight w:val="217"/>
        </w:trPr>
        <w:tc>
          <w:tcPr>
            <w:cnfStyle w:val="001000000000" w:firstRow="0" w:lastRow="0" w:firstColumn="1" w:lastColumn="0" w:oddVBand="0" w:evenVBand="0" w:oddHBand="0" w:evenHBand="0" w:firstRowFirstColumn="0" w:firstRowLastColumn="0" w:lastRowFirstColumn="0" w:lastRowLastColumn="0"/>
            <w:tcW w:w="4395" w:type="dxa"/>
            <w:shd w:val="clear" w:color="auto" w:fill="F2F2F2" w:themeFill="background1" w:themeFillShade="F2"/>
            <w:vAlign w:val="center"/>
          </w:tcPr>
          <w:p w14:paraId="0D1CD4E2" w14:textId="77777777" w:rsidR="000F077E" w:rsidRPr="005C5AD5" w:rsidRDefault="000F077E" w:rsidP="00CF6B36">
            <w:pPr>
              <w:rPr>
                <w:noProof/>
                <w:sz w:val="14"/>
                <w:szCs w:val="14"/>
              </w:rPr>
            </w:pPr>
          </w:p>
        </w:tc>
        <w:tc>
          <w:tcPr>
            <w:tcW w:w="17151" w:type="dxa"/>
            <w:shd w:val="clear" w:color="auto" w:fill="F2F2F2" w:themeFill="background1" w:themeFillShade="F2"/>
            <w:vAlign w:val="center"/>
          </w:tcPr>
          <w:p w14:paraId="261F9B46" w14:textId="77777777" w:rsidR="000F077E" w:rsidRPr="005C5AD5" w:rsidRDefault="000F077E" w:rsidP="00CF6B36">
            <w:pPr>
              <w:cnfStyle w:val="000000000000" w:firstRow="0" w:lastRow="0" w:firstColumn="0" w:lastColumn="0" w:oddVBand="0" w:evenVBand="0" w:oddHBand="0" w:evenHBand="0" w:firstRowFirstColumn="0" w:firstRowLastColumn="0" w:lastRowFirstColumn="0" w:lastRowLastColumn="0"/>
              <w:rPr>
                <w:sz w:val="14"/>
                <w:szCs w:val="14"/>
              </w:rPr>
            </w:pPr>
          </w:p>
        </w:tc>
        <w:tc>
          <w:tcPr>
            <w:tcW w:w="426" w:type="dxa"/>
            <w:shd w:val="clear" w:color="auto" w:fill="F2F2F2" w:themeFill="background1" w:themeFillShade="F2"/>
            <w:vAlign w:val="center"/>
          </w:tcPr>
          <w:p w14:paraId="2594969C" w14:textId="77777777" w:rsidR="000F077E" w:rsidRPr="005C5AD5" w:rsidRDefault="000F077E" w:rsidP="00CF6B36">
            <w:pPr>
              <w:cnfStyle w:val="000000000000" w:firstRow="0" w:lastRow="0" w:firstColumn="0" w:lastColumn="0" w:oddVBand="0" w:evenVBand="0" w:oddHBand="0" w:evenHBand="0" w:firstRowFirstColumn="0" w:firstRowLastColumn="0" w:lastRowFirstColumn="0" w:lastRowLastColumn="0"/>
              <w:rPr>
                <w:noProof/>
                <w:sz w:val="14"/>
                <w:szCs w:val="14"/>
              </w:rPr>
            </w:pPr>
          </w:p>
        </w:tc>
      </w:tr>
    </w:tbl>
    <w:p w14:paraId="31C2F8E3" w14:textId="77777777" w:rsidR="00B66315" w:rsidRDefault="00B66315" w:rsidP="002131FB">
      <w:pPr>
        <w:spacing w:after="0"/>
        <w:rPr>
          <w:sz w:val="28"/>
          <w:szCs w:val="28"/>
        </w:rPr>
      </w:pPr>
    </w:p>
    <w:tbl>
      <w:tblPr>
        <w:tblStyle w:val="ListTable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5"/>
        <w:gridCol w:w="7266"/>
        <w:gridCol w:w="405"/>
      </w:tblGrid>
      <w:tr w:rsidR="006E5D3A" w14:paraId="5CDB24A0" w14:textId="77777777" w:rsidTr="00F960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6" w:type="dxa"/>
            <w:gridSpan w:val="3"/>
            <w:tcBorders>
              <w:bottom w:val="none" w:sz="0" w:space="0" w:color="auto"/>
              <w:right w:val="none" w:sz="0" w:space="0" w:color="auto"/>
            </w:tcBorders>
            <w:shd w:val="clear" w:color="auto" w:fill="2E74B5" w:themeFill="accent5" w:themeFillShade="BF"/>
          </w:tcPr>
          <w:p w14:paraId="0873C863" w14:textId="2A9BEB98" w:rsidR="006E5D3A" w:rsidRDefault="0047117A" w:rsidP="00DC5E34">
            <w:pPr>
              <w:rPr>
                <w:sz w:val="28"/>
                <w:szCs w:val="28"/>
              </w:rPr>
            </w:pPr>
            <w:r>
              <w:rPr>
                <w:sz w:val="28"/>
                <w:szCs w:val="28"/>
              </w:rPr>
              <w:t>The NHS</w:t>
            </w:r>
          </w:p>
        </w:tc>
      </w:tr>
      <w:tr w:rsidR="000816CD" w14:paraId="315C46DB"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tcPr>
          <w:p w14:paraId="5816C3A4" w14:textId="77777777" w:rsidR="00F9606B" w:rsidRDefault="00F9606B" w:rsidP="00F9606B">
            <w:pPr>
              <w:rPr>
                <w:sz w:val="28"/>
                <w:szCs w:val="28"/>
              </w:rPr>
            </w:pPr>
          </w:p>
          <w:p w14:paraId="754A22EF" w14:textId="757301BE" w:rsidR="00F9606B" w:rsidRPr="00F9606B" w:rsidRDefault="00F9606B" w:rsidP="00F9606B">
            <w:pPr>
              <w:rPr>
                <w:b w:val="0"/>
                <w:bCs w:val="0"/>
                <w:sz w:val="28"/>
                <w:szCs w:val="28"/>
                <w:lang w:val="en"/>
              </w:rPr>
            </w:pPr>
            <w:r w:rsidRPr="00F9606B">
              <w:rPr>
                <w:b w:val="0"/>
                <w:bCs w:val="0"/>
                <w:sz w:val="28"/>
                <w:szCs w:val="28"/>
              </w:rPr>
              <w:t xml:space="preserve">The NHS is a huge, complex organisation that can feel overwhelming. </w:t>
            </w:r>
            <w:r w:rsidRPr="00F9606B">
              <w:rPr>
                <w:b w:val="0"/>
                <w:bCs w:val="0"/>
                <w:sz w:val="28"/>
                <w:szCs w:val="28"/>
                <w:lang w:val="en"/>
              </w:rPr>
              <w:t>The King’s fund, an independent think tank, has produced a video explaining how funding in the NHS work.</w:t>
            </w:r>
          </w:p>
          <w:p w14:paraId="065D186B" w14:textId="31AAD232" w:rsidR="00F9606B" w:rsidRPr="00F9606B" w:rsidRDefault="003466E2" w:rsidP="00F9606B">
            <w:pPr>
              <w:rPr>
                <w:color w:val="4472C4" w:themeColor="accent1"/>
                <w:sz w:val="28"/>
                <w:szCs w:val="28"/>
              </w:rPr>
            </w:pPr>
            <w:hyperlink r:id="rId20" w:history="1">
              <w:r w:rsidR="00F9606B" w:rsidRPr="00F9606B">
                <w:rPr>
                  <w:rStyle w:val="Hyperlink"/>
                  <w:b w:val="0"/>
                  <w:bCs w:val="0"/>
                  <w:color w:val="4472C4" w:themeColor="accent1"/>
                  <w:sz w:val="28"/>
                  <w:szCs w:val="28"/>
                  <w:lang w:val="en"/>
                </w:rPr>
                <w:t>https://www.kingsfund.org.uk/audio-video/how-does-nhs-in-england-work</w:t>
              </w:r>
            </w:hyperlink>
          </w:p>
          <w:p w14:paraId="41256376" w14:textId="77777777" w:rsidR="000816CD" w:rsidRDefault="00F9606B" w:rsidP="00F9606B">
            <w:pPr>
              <w:rPr>
                <w:sz w:val="28"/>
                <w:szCs w:val="28"/>
              </w:rPr>
            </w:pPr>
            <w:r w:rsidRPr="00F9606B">
              <w:rPr>
                <w:b w:val="0"/>
                <w:bCs w:val="0"/>
                <w:sz w:val="28"/>
                <w:szCs w:val="28"/>
              </w:rPr>
              <w:t xml:space="preserve">To work effectively in the NHS, it is worth spending time reading and absorbing what the NHS is about and the core principles of the NHS. </w:t>
            </w:r>
            <w:r w:rsidRPr="00F9606B">
              <w:rPr>
                <w:b w:val="0"/>
                <w:bCs w:val="0"/>
                <w:sz w:val="28"/>
                <w:szCs w:val="28"/>
              </w:rPr>
              <w:lastRenderedPageBreak/>
              <w:t>Everything we do working in the NHS should relate to its core principles and values.</w:t>
            </w:r>
          </w:p>
          <w:p w14:paraId="3D3EE822" w14:textId="7369E93B" w:rsidR="00F9606B" w:rsidRDefault="00F9606B" w:rsidP="00F9606B">
            <w:pPr>
              <w:rPr>
                <w:sz w:val="28"/>
                <w:szCs w:val="28"/>
              </w:rPr>
            </w:pPr>
          </w:p>
        </w:tc>
      </w:tr>
      <w:tr w:rsidR="00F9606B" w14:paraId="22194D3A" w14:textId="77777777" w:rsidTr="00F9606B">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9CC2E5" w:themeFill="accent5" w:themeFillTint="99"/>
          </w:tcPr>
          <w:p w14:paraId="1AD96C37" w14:textId="7AB55F74" w:rsidR="00F9606B" w:rsidRPr="00F9606B" w:rsidRDefault="00F9606B" w:rsidP="00F9606B">
            <w:pPr>
              <w:rPr>
                <w:sz w:val="28"/>
                <w:szCs w:val="28"/>
              </w:rPr>
            </w:pPr>
            <w:r w:rsidRPr="00F9606B">
              <w:rPr>
                <w:sz w:val="28"/>
                <w:szCs w:val="28"/>
              </w:rPr>
              <w:lastRenderedPageBreak/>
              <w:t>The NHS Constitution</w:t>
            </w:r>
          </w:p>
        </w:tc>
      </w:tr>
      <w:tr w:rsidR="00F9606B" w14:paraId="542E2A03"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vAlign w:val="center"/>
          </w:tcPr>
          <w:p w14:paraId="14C5B0A7" w14:textId="77777777" w:rsidR="00F9606B" w:rsidRPr="00F9606B" w:rsidRDefault="00F9606B" w:rsidP="00F9606B">
            <w:pPr>
              <w:ind w:left="179"/>
              <w:rPr>
                <w:b w:val="0"/>
                <w:bCs w:val="0"/>
                <w:i/>
                <w:iCs/>
                <w:sz w:val="28"/>
                <w:szCs w:val="28"/>
              </w:rPr>
            </w:pPr>
            <w:r w:rsidRPr="00F9606B">
              <w:rPr>
                <w:b w:val="0"/>
                <w:bCs w:val="0"/>
                <w:i/>
                <w:iCs/>
                <w:sz w:val="28"/>
                <w:szCs w:val="28"/>
              </w:rPr>
              <w:t>“The NHS belongs to the people. It is there to improve our health and wellbeing, supporting us to keep mentally and physically well, to get better when we are ill and, when we cannot fully recover, to stay as well as we can to the end of our lives. It works at the limits of science – bringing the highest levels of human knowledge and skill to save lives and improve health. It touches our lives at times of basic human need, when care and compassion are what matter most”.</w:t>
            </w:r>
          </w:p>
          <w:p w14:paraId="65DFC24E" w14:textId="77777777" w:rsidR="00F9606B" w:rsidRDefault="00F9606B" w:rsidP="00F9606B">
            <w:pPr>
              <w:ind w:left="179"/>
              <w:rPr>
                <w:sz w:val="28"/>
                <w:szCs w:val="28"/>
              </w:rPr>
            </w:pPr>
          </w:p>
        </w:tc>
      </w:tr>
      <w:tr w:rsidR="00F9606B" w:rsidRPr="000816CD" w14:paraId="6E84EFFD" w14:textId="77777777" w:rsidTr="00F9606B">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9CC2E5" w:themeFill="accent5" w:themeFillTint="99"/>
          </w:tcPr>
          <w:p w14:paraId="0A0EA2B7" w14:textId="320F28D7" w:rsidR="00F9606B" w:rsidRPr="00F9606B" w:rsidRDefault="004D700C" w:rsidP="00F9606B">
            <w:pPr>
              <w:rPr>
                <w:sz w:val="28"/>
                <w:szCs w:val="28"/>
              </w:rPr>
            </w:pPr>
            <w:r>
              <w:rPr>
                <w:sz w:val="28"/>
                <w:szCs w:val="28"/>
              </w:rPr>
              <w:t xml:space="preserve">The 7 </w:t>
            </w:r>
            <w:r w:rsidR="00F9606B">
              <w:rPr>
                <w:sz w:val="28"/>
                <w:szCs w:val="28"/>
              </w:rPr>
              <w:t>Principles that Guide the NHS</w:t>
            </w:r>
          </w:p>
        </w:tc>
      </w:tr>
      <w:tr w:rsidR="00F9606B" w14:paraId="3254D434"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right w:val="none" w:sz="0" w:space="0" w:color="auto"/>
            </w:tcBorders>
            <w:shd w:val="clear" w:color="auto" w:fill="DEEAF6" w:themeFill="accent5" w:themeFillTint="33"/>
          </w:tcPr>
          <w:p w14:paraId="7CF7AEDF" w14:textId="33638DCC" w:rsidR="00F9606B" w:rsidRPr="004D700C" w:rsidRDefault="00F9606B" w:rsidP="00F9606B">
            <w:pPr>
              <w:rPr>
                <w:bCs w:val="0"/>
                <w:color w:val="5B9BD5" w:themeColor="accent5"/>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700C">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7266" w:type="dxa"/>
            <w:shd w:val="clear" w:color="auto" w:fill="DEEAF6" w:themeFill="accent5" w:themeFillTint="33"/>
          </w:tcPr>
          <w:p w14:paraId="01157845"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4D700C">
              <w:rPr>
                <w:b/>
                <w:bCs/>
                <w:sz w:val="28"/>
                <w:szCs w:val="28"/>
              </w:rPr>
              <w:t xml:space="preserve">The NHS provides a comprehensive service, available to </w:t>
            </w:r>
            <w:proofErr w:type="gramStart"/>
            <w:r w:rsidRPr="004D700C">
              <w:rPr>
                <w:b/>
                <w:bCs/>
                <w:sz w:val="28"/>
                <w:szCs w:val="28"/>
              </w:rPr>
              <w:t>all</w:t>
            </w:r>
            <w:proofErr w:type="gramEnd"/>
          </w:p>
          <w:p w14:paraId="6F9766E2" w14:textId="77777777" w:rsidR="00F9606B" w:rsidRDefault="004D700C" w:rsidP="004D700C">
            <w:pPr>
              <w:pStyle w:val="K-Normal"/>
              <w:cnfStyle w:val="000000100000" w:firstRow="0" w:lastRow="0" w:firstColumn="0" w:lastColumn="0" w:oddVBand="0" w:evenVBand="0" w:oddHBand="1" w:evenHBand="0" w:firstRowFirstColumn="0" w:firstRowLastColumn="0" w:lastRowFirstColumn="0" w:lastRowLastColumn="0"/>
              <w:rPr>
                <w:sz w:val="28"/>
                <w:szCs w:val="28"/>
              </w:rPr>
            </w:pPr>
            <w:r w:rsidRPr="004D700C">
              <w:rPr>
                <w:sz w:val="28"/>
                <w:szCs w:val="28"/>
              </w:rPr>
              <w:t xml:space="preserve">It is available to all irrespective of gender, race, disability, age, sexual orientation, religion, belief, gender reassignment, </w:t>
            </w:r>
            <w:proofErr w:type="gramStart"/>
            <w:r w:rsidRPr="004D700C">
              <w:rPr>
                <w:sz w:val="28"/>
                <w:szCs w:val="28"/>
              </w:rPr>
              <w:t>pregnancy</w:t>
            </w:r>
            <w:proofErr w:type="gramEnd"/>
            <w:r w:rsidRPr="004D700C">
              <w:rPr>
                <w:sz w:val="28"/>
                <w:szCs w:val="28"/>
              </w:rPr>
              <w:t xml:space="preserve"> and maternity or marital or civil partnership status. The service is designed to improve, prevent, </w:t>
            </w:r>
            <w:proofErr w:type="gramStart"/>
            <w:r w:rsidRPr="004D700C">
              <w:rPr>
                <w:sz w:val="28"/>
                <w:szCs w:val="28"/>
              </w:rPr>
              <w:t>diagnose</w:t>
            </w:r>
            <w:proofErr w:type="gramEnd"/>
            <w:r w:rsidRPr="004D700C">
              <w:rPr>
                <w:sz w:val="28"/>
                <w:szCs w:val="28"/>
              </w:rPr>
              <w:t xml:space="preserve"> and treat both physical and mental health problems with equal regard. It has a duty to </w:t>
            </w:r>
            <w:proofErr w:type="gramStart"/>
            <w:r w:rsidRPr="004D700C">
              <w:rPr>
                <w:sz w:val="28"/>
                <w:szCs w:val="28"/>
              </w:rPr>
              <w:t>each and every</w:t>
            </w:r>
            <w:proofErr w:type="gramEnd"/>
            <w:r w:rsidRPr="004D700C">
              <w:rPr>
                <w:sz w:val="28"/>
                <w:szCs w:val="28"/>
              </w:rPr>
              <w:t xml:space="preserve"> individual that it serves and must respect their human rights. At the same time, it has a wider social duty to promote equality through the services it provides and to pay particular attention to groups or sections of society where improvements in health and life expectancy are not keeping pace with the rest of the population.</w:t>
            </w:r>
          </w:p>
          <w:p w14:paraId="094F5868" w14:textId="1143C2DE" w:rsidR="004D700C" w:rsidRPr="004D700C" w:rsidRDefault="004D700C" w:rsidP="004D700C">
            <w:pPr>
              <w:pStyle w:val="K-Normal"/>
              <w:cnfStyle w:val="000000100000" w:firstRow="0" w:lastRow="0" w:firstColumn="0" w:lastColumn="0" w:oddVBand="0" w:evenVBand="0" w:oddHBand="1" w:evenHBand="0" w:firstRowFirstColumn="0" w:firstRowLastColumn="0" w:lastRowFirstColumn="0" w:lastRowLastColumn="0"/>
              <w:rPr>
                <w:sz w:val="28"/>
                <w:szCs w:val="28"/>
              </w:rPr>
            </w:pPr>
          </w:p>
        </w:tc>
        <w:tc>
          <w:tcPr>
            <w:tcW w:w="405" w:type="dxa"/>
            <w:shd w:val="clear" w:color="auto" w:fill="DEEAF6" w:themeFill="accent5" w:themeFillTint="33"/>
          </w:tcPr>
          <w:p w14:paraId="43FF405C" w14:textId="77777777" w:rsidR="00F9606B" w:rsidRDefault="00F9606B"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4D700C" w14:paraId="623C410B" w14:textId="77777777" w:rsidTr="00F9606B">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5E87220C" w14:textId="5ED47210" w:rsidR="004D700C" w:rsidRPr="00F9606B"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7266" w:type="dxa"/>
            <w:shd w:val="clear" w:color="auto" w:fill="DEEAF6" w:themeFill="accent5" w:themeFillTint="33"/>
          </w:tcPr>
          <w:p w14:paraId="3E924F6A"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b/>
                <w:bCs/>
                <w:sz w:val="28"/>
                <w:szCs w:val="28"/>
              </w:rPr>
            </w:pPr>
            <w:r w:rsidRPr="004D700C">
              <w:rPr>
                <w:b/>
                <w:bCs/>
                <w:sz w:val="28"/>
                <w:szCs w:val="28"/>
              </w:rPr>
              <w:t xml:space="preserve">Access to NHS services is based on clinical need, not an individual’s ability to </w:t>
            </w:r>
            <w:proofErr w:type="gramStart"/>
            <w:r w:rsidRPr="004D700C">
              <w:rPr>
                <w:b/>
                <w:bCs/>
                <w:sz w:val="28"/>
                <w:szCs w:val="28"/>
              </w:rPr>
              <w:t>pay</w:t>
            </w:r>
            <w:proofErr w:type="gramEnd"/>
          </w:p>
          <w:p w14:paraId="6B9CBC66" w14:textId="77777777" w:rsidR="004D700C" w:rsidRDefault="004D700C" w:rsidP="004D700C">
            <w:pPr>
              <w:cnfStyle w:val="000000000000" w:firstRow="0" w:lastRow="0" w:firstColumn="0" w:lastColumn="0" w:oddVBand="0" w:evenVBand="0" w:oddHBand="0" w:evenHBand="0" w:firstRowFirstColumn="0" w:firstRowLastColumn="0" w:lastRowFirstColumn="0" w:lastRowLastColumn="0"/>
              <w:rPr>
                <w:sz w:val="28"/>
                <w:szCs w:val="28"/>
              </w:rPr>
            </w:pPr>
            <w:r w:rsidRPr="004D700C">
              <w:rPr>
                <w:sz w:val="28"/>
                <w:szCs w:val="28"/>
              </w:rPr>
              <w:t>NHS services are free of charge, except in limited circumstances sanctioned by Parliament.</w:t>
            </w:r>
          </w:p>
          <w:p w14:paraId="013221B2" w14:textId="1E52DAB3"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sz w:val="28"/>
                <w:szCs w:val="28"/>
              </w:rPr>
            </w:pPr>
          </w:p>
        </w:tc>
        <w:tc>
          <w:tcPr>
            <w:tcW w:w="405" w:type="dxa"/>
            <w:shd w:val="clear" w:color="auto" w:fill="DEEAF6" w:themeFill="accent5" w:themeFillTint="33"/>
          </w:tcPr>
          <w:p w14:paraId="7B435C63"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4D700C" w14:paraId="062980B9"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66A5F920" w14:textId="59334A6B" w:rsidR="004D700C"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7266" w:type="dxa"/>
            <w:shd w:val="clear" w:color="auto" w:fill="DEEAF6" w:themeFill="accent5" w:themeFillTint="33"/>
          </w:tcPr>
          <w:p w14:paraId="4FCBB129"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4D700C">
              <w:rPr>
                <w:b/>
                <w:bCs/>
                <w:sz w:val="28"/>
                <w:szCs w:val="28"/>
              </w:rPr>
              <w:t xml:space="preserve">The NHS aspires to the highest standards of excellence and </w:t>
            </w:r>
            <w:proofErr w:type="gramStart"/>
            <w:r w:rsidRPr="004D700C">
              <w:rPr>
                <w:b/>
                <w:bCs/>
                <w:sz w:val="28"/>
                <w:szCs w:val="28"/>
              </w:rPr>
              <w:t>professionalism</w:t>
            </w:r>
            <w:proofErr w:type="gramEnd"/>
          </w:p>
          <w:p w14:paraId="545843F1" w14:textId="77777777" w:rsidR="004D700C" w:rsidRDefault="004D700C" w:rsidP="004D700C">
            <w:pPr>
              <w:cnfStyle w:val="000000100000" w:firstRow="0" w:lastRow="0" w:firstColumn="0" w:lastColumn="0" w:oddVBand="0" w:evenVBand="0" w:oddHBand="1" w:evenHBand="0" w:firstRowFirstColumn="0" w:firstRowLastColumn="0" w:lastRowFirstColumn="0" w:lastRowLastColumn="0"/>
              <w:rPr>
                <w:sz w:val="28"/>
                <w:szCs w:val="28"/>
              </w:rPr>
            </w:pPr>
            <w:r w:rsidRPr="004D700C">
              <w:rPr>
                <w:sz w:val="28"/>
                <w:szCs w:val="28"/>
              </w:rPr>
              <w:t xml:space="preserve">It provides high quality care that is safe, </w:t>
            </w:r>
            <w:proofErr w:type="gramStart"/>
            <w:r w:rsidRPr="004D700C">
              <w:rPr>
                <w:sz w:val="28"/>
                <w:szCs w:val="28"/>
              </w:rPr>
              <w:t>effective</w:t>
            </w:r>
            <w:proofErr w:type="gramEnd"/>
            <w:r w:rsidRPr="004D700C">
              <w:rPr>
                <w:sz w:val="28"/>
                <w:szCs w:val="28"/>
              </w:rPr>
              <w:t xml:space="preserve"> and focused on patient experience; in the people it employs, and in the support, education, training and development they receive; in the leadership and management of its organisations; and through its commitment to innovation and to the promotion, conduct and use of research to improve the current and future health and care of the population. Respect, dignity, </w:t>
            </w:r>
            <w:proofErr w:type="gramStart"/>
            <w:r w:rsidRPr="004D700C">
              <w:rPr>
                <w:sz w:val="28"/>
                <w:szCs w:val="28"/>
              </w:rPr>
              <w:t>compassion</w:t>
            </w:r>
            <w:proofErr w:type="gramEnd"/>
            <w:r w:rsidRPr="004D700C">
              <w:rPr>
                <w:sz w:val="28"/>
                <w:szCs w:val="28"/>
              </w:rPr>
              <w:t xml:space="preserve"> and care should be at the core of how patients </w:t>
            </w:r>
            <w:r w:rsidRPr="004D700C">
              <w:rPr>
                <w:sz w:val="28"/>
                <w:szCs w:val="28"/>
              </w:rPr>
              <w:lastRenderedPageBreak/>
              <w:t>and staff are treated not only because that is the right thing to do but because patient safety, experience and outcomes are all improved when staff are valued, empowered and supported.</w:t>
            </w:r>
          </w:p>
          <w:p w14:paraId="08532735"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p>
        </w:tc>
        <w:tc>
          <w:tcPr>
            <w:tcW w:w="405" w:type="dxa"/>
            <w:shd w:val="clear" w:color="auto" w:fill="DEEAF6" w:themeFill="accent5" w:themeFillTint="33"/>
          </w:tcPr>
          <w:p w14:paraId="7913C2EA" w14:textId="77777777" w:rsidR="004D700C" w:rsidRDefault="004D700C"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4D700C" w14:paraId="2F08E8A9" w14:textId="77777777" w:rsidTr="00F9606B">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31EA397A" w14:textId="1FBACADB" w:rsidR="004D700C"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c>
          <w:tcPr>
            <w:tcW w:w="7266" w:type="dxa"/>
            <w:shd w:val="clear" w:color="auto" w:fill="DEEAF6" w:themeFill="accent5" w:themeFillTint="33"/>
          </w:tcPr>
          <w:p w14:paraId="4888169A"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b/>
                <w:bCs/>
                <w:sz w:val="28"/>
                <w:szCs w:val="28"/>
              </w:rPr>
            </w:pPr>
            <w:r w:rsidRPr="004D700C">
              <w:rPr>
                <w:b/>
                <w:bCs/>
                <w:sz w:val="28"/>
                <w:szCs w:val="28"/>
              </w:rPr>
              <w:t xml:space="preserve">The patient will be at the heart of everything the NHS </w:t>
            </w:r>
            <w:proofErr w:type="gramStart"/>
            <w:r w:rsidRPr="004D700C">
              <w:rPr>
                <w:b/>
                <w:bCs/>
                <w:sz w:val="28"/>
                <w:szCs w:val="28"/>
              </w:rPr>
              <w:t>does</w:t>
            </w:r>
            <w:proofErr w:type="gramEnd"/>
          </w:p>
          <w:p w14:paraId="27D7F53A"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sz w:val="28"/>
                <w:szCs w:val="28"/>
              </w:rPr>
            </w:pPr>
            <w:r w:rsidRPr="004D700C">
              <w:rPr>
                <w:sz w:val="28"/>
                <w:szCs w:val="28"/>
              </w:rPr>
              <w:t xml:space="preserve">It should support individuals to promote and manage their own health. NHS services must reflect, and should be coordinated around and tailored to, the needs and preferences of patients, their </w:t>
            </w:r>
            <w:proofErr w:type="gramStart"/>
            <w:r w:rsidRPr="004D700C">
              <w:rPr>
                <w:sz w:val="28"/>
                <w:szCs w:val="28"/>
              </w:rPr>
              <w:t>families</w:t>
            </w:r>
            <w:proofErr w:type="gramEnd"/>
            <w:r w:rsidRPr="004D700C">
              <w:rPr>
                <w:sz w:val="28"/>
                <w:szCs w:val="28"/>
              </w:rPr>
              <w:t xml:space="preserve"> and their </w:t>
            </w:r>
            <w:proofErr w:type="spellStart"/>
            <w:r w:rsidRPr="004D700C">
              <w:rPr>
                <w:sz w:val="28"/>
                <w:szCs w:val="28"/>
              </w:rPr>
              <w:t>carers</w:t>
            </w:r>
            <w:proofErr w:type="spellEnd"/>
            <w:r w:rsidRPr="004D700C">
              <w:rPr>
                <w:sz w:val="28"/>
                <w:szCs w:val="28"/>
              </w:rPr>
              <w:t xml:space="preserve">. As part of this, the NHS will ensure that in line with the Armed Forces Covenant, those in the armed forces, reservists, their </w:t>
            </w:r>
            <w:proofErr w:type="gramStart"/>
            <w:r w:rsidRPr="004D700C">
              <w:rPr>
                <w:sz w:val="28"/>
                <w:szCs w:val="28"/>
              </w:rPr>
              <w:t>families</w:t>
            </w:r>
            <w:proofErr w:type="gramEnd"/>
            <w:r w:rsidRPr="004D700C">
              <w:rPr>
                <w:sz w:val="28"/>
                <w:szCs w:val="28"/>
              </w:rPr>
              <w:t xml:space="preserve"> and veterans are not disadvantaged in accessing health services in the area they reside. Patients, with their families and carers, where appropriate, will be involved in and consulted on all decisions about their care and treatment. The NHS will actively encourage feedback from the public, </w:t>
            </w:r>
            <w:proofErr w:type="gramStart"/>
            <w:r w:rsidRPr="004D700C">
              <w:rPr>
                <w:sz w:val="28"/>
                <w:szCs w:val="28"/>
              </w:rPr>
              <w:t>patients</w:t>
            </w:r>
            <w:proofErr w:type="gramEnd"/>
            <w:r w:rsidRPr="004D700C">
              <w:rPr>
                <w:sz w:val="28"/>
                <w:szCs w:val="28"/>
              </w:rPr>
              <w:t xml:space="preserve"> and staff, welcome it and use it to improve its services.</w:t>
            </w:r>
          </w:p>
          <w:p w14:paraId="01ABCF39"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b/>
                <w:bCs/>
                <w:sz w:val="28"/>
                <w:szCs w:val="28"/>
              </w:rPr>
            </w:pPr>
          </w:p>
        </w:tc>
        <w:tc>
          <w:tcPr>
            <w:tcW w:w="405" w:type="dxa"/>
            <w:shd w:val="clear" w:color="auto" w:fill="DEEAF6" w:themeFill="accent5" w:themeFillTint="33"/>
          </w:tcPr>
          <w:p w14:paraId="37395F47"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4D700C" w14:paraId="4FF7EA1E"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6D97000C" w14:textId="3F5BC84C" w:rsidR="004D700C"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7266" w:type="dxa"/>
            <w:shd w:val="clear" w:color="auto" w:fill="DEEAF6" w:themeFill="accent5" w:themeFillTint="33"/>
          </w:tcPr>
          <w:p w14:paraId="3946EBCD"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4D700C">
              <w:rPr>
                <w:b/>
                <w:bCs/>
                <w:sz w:val="28"/>
                <w:szCs w:val="28"/>
              </w:rPr>
              <w:t xml:space="preserve">The NHS works across organisational </w:t>
            </w:r>
            <w:proofErr w:type="gramStart"/>
            <w:r w:rsidRPr="004D700C">
              <w:rPr>
                <w:b/>
                <w:bCs/>
                <w:sz w:val="28"/>
                <w:szCs w:val="28"/>
              </w:rPr>
              <w:t>boundaries</w:t>
            </w:r>
            <w:proofErr w:type="gramEnd"/>
          </w:p>
          <w:p w14:paraId="54E9C6DE" w14:textId="70D0DD01"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sz w:val="28"/>
                <w:szCs w:val="28"/>
              </w:rPr>
            </w:pPr>
            <w:r w:rsidRPr="004D700C">
              <w:rPr>
                <w:sz w:val="28"/>
                <w:szCs w:val="28"/>
              </w:rPr>
              <w:t xml:space="preserve">It works in partnership with other organisations in the interest of patients, local </w:t>
            </w:r>
            <w:proofErr w:type="gramStart"/>
            <w:r w:rsidRPr="004D700C">
              <w:rPr>
                <w:sz w:val="28"/>
                <w:szCs w:val="28"/>
              </w:rPr>
              <w:t>communities</w:t>
            </w:r>
            <w:proofErr w:type="gramEnd"/>
            <w:r w:rsidRPr="004D700C">
              <w:rPr>
                <w:sz w:val="28"/>
                <w:szCs w:val="28"/>
              </w:rPr>
              <w:t xml:space="preserve"> and the wider population. The NHS is an integrated system of organisations and services bound together by the principles and values reflected in the Constitution. The NHS is committed to working jointly with other local authority services, other public sector organisations and a wide range of private and voluntary sector organisations to provide and deliver improvements in health and wellbeing</w:t>
            </w:r>
          </w:p>
        </w:tc>
        <w:tc>
          <w:tcPr>
            <w:tcW w:w="405" w:type="dxa"/>
            <w:shd w:val="clear" w:color="auto" w:fill="DEEAF6" w:themeFill="accent5" w:themeFillTint="33"/>
          </w:tcPr>
          <w:p w14:paraId="277F0BE4" w14:textId="77777777" w:rsidR="004D700C" w:rsidRDefault="004D700C"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4D700C" w14:paraId="04A6A104" w14:textId="77777777" w:rsidTr="00F9606B">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49713FFE" w14:textId="736D98B2" w:rsidR="004D700C"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c>
          <w:tcPr>
            <w:tcW w:w="7266" w:type="dxa"/>
            <w:shd w:val="clear" w:color="auto" w:fill="DEEAF6" w:themeFill="accent5" w:themeFillTint="33"/>
          </w:tcPr>
          <w:p w14:paraId="7F508DED"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b/>
                <w:bCs/>
                <w:sz w:val="28"/>
                <w:szCs w:val="28"/>
              </w:rPr>
            </w:pPr>
            <w:r w:rsidRPr="004D700C">
              <w:rPr>
                <w:b/>
                <w:bCs/>
                <w:sz w:val="28"/>
                <w:szCs w:val="28"/>
              </w:rPr>
              <w:t xml:space="preserve">The NHS is committed to providing best value for taxpayers’ </w:t>
            </w:r>
            <w:proofErr w:type="gramStart"/>
            <w:r w:rsidRPr="004D700C">
              <w:rPr>
                <w:b/>
                <w:bCs/>
                <w:sz w:val="28"/>
                <w:szCs w:val="28"/>
              </w:rPr>
              <w:t>money</w:t>
            </w:r>
            <w:proofErr w:type="gramEnd"/>
          </w:p>
          <w:p w14:paraId="5061A732"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sz w:val="28"/>
                <w:szCs w:val="28"/>
              </w:rPr>
            </w:pPr>
            <w:r w:rsidRPr="004D700C">
              <w:rPr>
                <w:sz w:val="28"/>
                <w:szCs w:val="28"/>
              </w:rPr>
              <w:t xml:space="preserve">It is committed to providing the most effective, </w:t>
            </w:r>
            <w:proofErr w:type="gramStart"/>
            <w:r w:rsidRPr="004D700C">
              <w:rPr>
                <w:sz w:val="28"/>
                <w:szCs w:val="28"/>
              </w:rPr>
              <w:t>fair</w:t>
            </w:r>
            <w:proofErr w:type="gramEnd"/>
            <w:r w:rsidRPr="004D700C">
              <w:rPr>
                <w:sz w:val="28"/>
                <w:szCs w:val="28"/>
              </w:rPr>
              <w:t xml:space="preserve"> and sustainable use of finite resources. Public funds for healthcare will be devoted solely to the benefit of the people that the NHS serves.</w:t>
            </w:r>
          </w:p>
          <w:p w14:paraId="18B0DCA0" w14:textId="77777777" w:rsidR="004D700C" w:rsidRPr="004D700C" w:rsidRDefault="004D700C" w:rsidP="004D700C">
            <w:pPr>
              <w:cnfStyle w:val="000000000000" w:firstRow="0" w:lastRow="0" w:firstColumn="0" w:lastColumn="0" w:oddVBand="0" w:evenVBand="0" w:oddHBand="0" w:evenHBand="0" w:firstRowFirstColumn="0" w:firstRowLastColumn="0" w:lastRowFirstColumn="0" w:lastRowLastColumn="0"/>
              <w:rPr>
                <w:b/>
                <w:bCs/>
                <w:sz w:val="28"/>
                <w:szCs w:val="28"/>
              </w:rPr>
            </w:pPr>
          </w:p>
        </w:tc>
        <w:tc>
          <w:tcPr>
            <w:tcW w:w="405" w:type="dxa"/>
            <w:shd w:val="clear" w:color="auto" w:fill="DEEAF6" w:themeFill="accent5" w:themeFillTint="33"/>
          </w:tcPr>
          <w:p w14:paraId="540CA870" w14:textId="77777777" w:rsidR="004D700C" w:rsidRDefault="004D700C" w:rsidP="00F9606B">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4D700C" w14:paraId="2150650C"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shd w:val="clear" w:color="auto" w:fill="DEEAF6" w:themeFill="accent5" w:themeFillTint="33"/>
          </w:tcPr>
          <w:p w14:paraId="23A69B45" w14:textId="4E87E670" w:rsidR="004D700C" w:rsidRDefault="004D700C" w:rsidP="00F9606B">
            <w:pP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tc>
        <w:tc>
          <w:tcPr>
            <w:tcW w:w="7266" w:type="dxa"/>
            <w:shd w:val="clear" w:color="auto" w:fill="DEEAF6" w:themeFill="accent5" w:themeFillTint="33"/>
          </w:tcPr>
          <w:p w14:paraId="17D21348" w14:textId="6A83028E"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4D700C">
              <w:rPr>
                <w:b/>
                <w:bCs/>
                <w:sz w:val="28"/>
                <w:szCs w:val="28"/>
              </w:rPr>
              <w:t xml:space="preserve">The NHS is accountable to the public, communities and patients that it </w:t>
            </w:r>
            <w:proofErr w:type="gramStart"/>
            <w:r w:rsidRPr="004D700C">
              <w:rPr>
                <w:b/>
                <w:bCs/>
                <w:sz w:val="28"/>
                <w:szCs w:val="28"/>
              </w:rPr>
              <w:t>serves</w:t>
            </w:r>
            <w:proofErr w:type="gramEnd"/>
          </w:p>
          <w:p w14:paraId="713A6561"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r w:rsidRPr="004D700C">
              <w:rPr>
                <w:sz w:val="28"/>
                <w:szCs w:val="28"/>
              </w:rPr>
              <w:t xml:space="preserve">The NHS is a national service funded through national taxation, and it is the government which sets the framework </w:t>
            </w:r>
            <w:r w:rsidRPr="004D700C">
              <w:rPr>
                <w:sz w:val="28"/>
                <w:szCs w:val="28"/>
              </w:rPr>
              <w:lastRenderedPageBreak/>
              <w:t xml:space="preserve">for the </w:t>
            </w:r>
            <w:proofErr w:type="gramStart"/>
            <w:r w:rsidRPr="004D700C">
              <w:rPr>
                <w:sz w:val="28"/>
                <w:szCs w:val="28"/>
              </w:rPr>
              <w:t>NHS</w:t>
            </w:r>
            <w:proofErr w:type="gramEnd"/>
            <w:r w:rsidRPr="004D700C">
              <w:rPr>
                <w:sz w:val="28"/>
                <w:szCs w:val="28"/>
              </w:rPr>
              <w:t xml:space="preserve"> and which is accountable to Parliament for its operation. However, most</w:t>
            </w:r>
            <w:r w:rsidRPr="004D700C">
              <w:rPr>
                <w:b/>
                <w:bCs/>
                <w:sz w:val="28"/>
                <w:szCs w:val="28"/>
              </w:rPr>
              <w:t xml:space="preserve"> </w:t>
            </w:r>
            <w:r w:rsidRPr="004D700C">
              <w:rPr>
                <w:sz w:val="28"/>
                <w:szCs w:val="28"/>
              </w:rPr>
              <w:t xml:space="preserve">decisions in the NHS, especially those about the treatment of individuals and the detailed organisation of services, are rightly taken by the local NHS and by patients with their clinicians. The system of responsibility and accountability for taking decisions in the NHS should be transparent and clear to the public, </w:t>
            </w:r>
            <w:proofErr w:type="gramStart"/>
            <w:r w:rsidRPr="004D700C">
              <w:rPr>
                <w:sz w:val="28"/>
                <w:szCs w:val="28"/>
              </w:rPr>
              <w:t>patients</w:t>
            </w:r>
            <w:proofErr w:type="gramEnd"/>
            <w:r w:rsidRPr="004D700C">
              <w:rPr>
                <w:sz w:val="28"/>
                <w:szCs w:val="28"/>
              </w:rPr>
              <w:t xml:space="preserve"> and staff. The government will ensure that there is always a clear and up-to-date statement of NHS accountability for this purpose.</w:t>
            </w:r>
          </w:p>
          <w:p w14:paraId="499F5FB0" w14:textId="77777777" w:rsidR="004D700C" w:rsidRPr="004D700C" w:rsidRDefault="004D700C" w:rsidP="004D700C">
            <w:pPr>
              <w:cnfStyle w:val="000000100000" w:firstRow="0" w:lastRow="0" w:firstColumn="0" w:lastColumn="0" w:oddVBand="0" w:evenVBand="0" w:oddHBand="1" w:evenHBand="0" w:firstRowFirstColumn="0" w:firstRowLastColumn="0" w:lastRowFirstColumn="0" w:lastRowLastColumn="0"/>
              <w:rPr>
                <w:b/>
                <w:bCs/>
                <w:sz w:val="28"/>
                <w:szCs w:val="28"/>
              </w:rPr>
            </w:pPr>
          </w:p>
        </w:tc>
        <w:tc>
          <w:tcPr>
            <w:tcW w:w="405" w:type="dxa"/>
            <w:shd w:val="clear" w:color="auto" w:fill="DEEAF6" w:themeFill="accent5" w:themeFillTint="33"/>
          </w:tcPr>
          <w:p w14:paraId="0226B091" w14:textId="77777777" w:rsidR="004D700C" w:rsidRDefault="004D700C" w:rsidP="00F9606B">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4D700C" w14:paraId="4AD79C2C" w14:textId="77777777" w:rsidTr="004D700C">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9CC2E5" w:themeFill="accent5" w:themeFillTint="99"/>
          </w:tcPr>
          <w:p w14:paraId="3BD3E3D1" w14:textId="4608C331" w:rsidR="004D700C" w:rsidRDefault="004D700C" w:rsidP="00F9606B">
            <w:pPr>
              <w:ind w:left="179"/>
              <w:rPr>
                <w:sz w:val="28"/>
                <w:szCs w:val="28"/>
              </w:rPr>
            </w:pPr>
            <w:r>
              <w:rPr>
                <w:sz w:val="28"/>
                <w:szCs w:val="28"/>
              </w:rPr>
              <w:t xml:space="preserve">NHS Values </w:t>
            </w:r>
          </w:p>
        </w:tc>
      </w:tr>
      <w:tr w:rsidR="004D700C" w14:paraId="66C08E6C" w14:textId="77777777" w:rsidTr="00F96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3"/>
            <w:shd w:val="clear" w:color="auto" w:fill="DEEAF6" w:themeFill="accent5" w:themeFillTint="33"/>
          </w:tcPr>
          <w:p w14:paraId="2E28160F" w14:textId="77777777" w:rsidR="004D700C" w:rsidRPr="004D700C" w:rsidRDefault="004D700C" w:rsidP="004D700C">
            <w:pPr>
              <w:ind w:left="179"/>
              <w:rPr>
                <w:b w:val="0"/>
                <w:bCs w:val="0"/>
                <w:sz w:val="28"/>
                <w:szCs w:val="28"/>
              </w:rPr>
            </w:pPr>
            <w:r w:rsidRPr="004D700C">
              <w:rPr>
                <w:b w:val="0"/>
                <w:bCs w:val="0"/>
                <w:sz w:val="28"/>
                <w:szCs w:val="28"/>
              </w:rPr>
              <w:t>Patients, public and staff have helped develop this expression of values that inspire passion in the NHS and that should underpin everything it does. Individual organisations will develop and build upon these values, tailoring them to their local needs. The NHS values provide common ground for co-operation to achieve shared aspirations, at all levels of the NHS.</w:t>
            </w:r>
          </w:p>
          <w:p w14:paraId="75D14722" w14:textId="77777777" w:rsidR="004D700C" w:rsidRDefault="004D700C" w:rsidP="004D700C">
            <w:pPr>
              <w:ind w:left="179"/>
              <w:rPr>
                <w:b w:val="0"/>
                <w:bCs w:val="0"/>
                <w:sz w:val="28"/>
                <w:szCs w:val="28"/>
              </w:rPr>
            </w:pPr>
          </w:p>
          <w:p w14:paraId="52E2FD83" w14:textId="75DB36C6" w:rsidR="004D700C" w:rsidRPr="004D700C" w:rsidRDefault="004D700C" w:rsidP="004D700C">
            <w:pPr>
              <w:ind w:left="179"/>
              <w:rPr>
                <w:sz w:val="28"/>
                <w:szCs w:val="28"/>
              </w:rPr>
            </w:pPr>
            <w:r w:rsidRPr="004D700C">
              <w:rPr>
                <w:sz w:val="28"/>
                <w:szCs w:val="28"/>
              </w:rPr>
              <w:t>Working together for patients</w:t>
            </w:r>
          </w:p>
          <w:p w14:paraId="6924700A" w14:textId="78A2D145" w:rsidR="004D700C" w:rsidRDefault="004D700C" w:rsidP="004D700C">
            <w:pPr>
              <w:ind w:left="179"/>
              <w:rPr>
                <w:sz w:val="28"/>
                <w:szCs w:val="28"/>
              </w:rPr>
            </w:pPr>
            <w:r w:rsidRPr="004D700C">
              <w:rPr>
                <w:b w:val="0"/>
                <w:bCs w:val="0"/>
                <w:sz w:val="28"/>
                <w:szCs w:val="28"/>
              </w:rPr>
              <w:t>Patients come first in everything we do. We fully involve patients, staff, families, carers, communities, and professionals inside and outside the NHS. We put the needs of patients and communities before organisational boundaries. We speak up when things go wrong.</w:t>
            </w:r>
          </w:p>
          <w:p w14:paraId="19432FE4" w14:textId="77777777" w:rsidR="004D700C" w:rsidRPr="004D700C" w:rsidRDefault="004D700C" w:rsidP="004D700C">
            <w:pPr>
              <w:ind w:left="179"/>
              <w:rPr>
                <w:b w:val="0"/>
                <w:bCs w:val="0"/>
                <w:sz w:val="28"/>
                <w:szCs w:val="28"/>
              </w:rPr>
            </w:pPr>
          </w:p>
          <w:p w14:paraId="35EB2D97" w14:textId="77777777" w:rsidR="004D700C" w:rsidRPr="004D700C" w:rsidRDefault="004D700C" w:rsidP="004D700C">
            <w:pPr>
              <w:ind w:left="179"/>
              <w:rPr>
                <w:sz w:val="28"/>
                <w:szCs w:val="28"/>
              </w:rPr>
            </w:pPr>
            <w:r w:rsidRPr="004D700C">
              <w:rPr>
                <w:sz w:val="28"/>
                <w:szCs w:val="28"/>
              </w:rPr>
              <w:t>Respect and dignity</w:t>
            </w:r>
          </w:p>
          <w:p w14:paraId="1A40BA4C" w14:textId="77777777" w:rsidR="004D700C" w:rsidRPr="004D700C" w:rsidRDefault="004D700C" w:rsidP="004D700C">
            <w:pPr>
              <w:ind w:left="179"/>
              <w:rPr>
                <w:b w:val="0"/>
                <w:bCs w:val="0"/>
                <w:sz w:val="28"/>
                <w:szCs w:val="28"/>
              </w:rPr>
            </w:pPr>
            <w:r w:rsidRPr="004D700C">
              <w:rPr>
                <w:b w:val="0"/>
                <w:bCs w:val="0"/>
                <w:sz w:val="28"/>
                <w:szCs w:val="28"/>
              </w:rPr>
              <w:t>We value every person – whether patient, their families or carers, or staff – as an individual, respect their aspirations and commitments in life, and seek to understand their priorities, needs, abilities and limits. We take what others have to say seriously. We are honest and open about our point of view and what we can and cannot do.</w:t>
            </w:r>
          </w:p>
          <w:p w14:paraId="72B975A8" w14:textId="77777777" w:rsidR="004D700C" w:rsidRDefault="004D700C" w:rsidP="004D700C">
            <w:pPr>
              <w:ind w:left="179"/>
              <w:rPr>
                <w:b w:val="0"/>
                <w:bCs w:val="0"/>
                <w:sz w:val="28"/>
                <w:szCs w:val="28"/>
              </w:rPr>
            </w:pPr>
          </w:p>
          <w:p w14:paraId="4037B12D" w14:textId="4190FFFD" w:rsidR="004D700C" w:rsidRPr="004D700C" w:rsidRDefault="004D700C" w:rsidP="004D700C">
            <w:pPr>
              <w:ind w:left="179"/>
              <w:rPr>
                <w:sz w:val="28"/>
                <w:szCs w:val="28"/>
              </w:rPr>
            </w:pPr>
            <w:r w:rsidRPr="004D700C">
              <w:rPr>
                <w:sz w:val="28"/>
                <w:szCs w:val="28"/>
              </w:rPr>
              <w:t>Commitment to quality of care</w:t>
            </w:r>
          </w:p>
          <w:p w14:paraId="3394F4B3" w14:textId="4FE3ABAF" w:rsidR="004D700C" w:rsidRDefault="004D700C" w:rsidP="004D700C">
            <w:pPr>
              <w:ind w:left="179"/>
              <w:rPr>
                <w:sz w:val="28"/>
                <w:szCs w:val="28"/>
              </w:rPr>
            </w:pPr>
            <w:r w:rsidRPr="004D700C">
              <w:rPr>
                <w:b w:val="0"/>
                <w:bCs w:val="0"/>
                <w:sz w:val="28"/>
                <w:szCs w:val="28"/>
              </w:rPr>
              <w:t xml:space="preserve">We earn the trust placed in us by insisting on quality and striving to get the basics of quality of care – safety, </w:t>
            </w:r>
            <w:proofErr w:type="gramStart"/>
            <w:r w:rsidRPr="004D700C">
              <w:rPr>
                <w:b w:val="0"/>
                <w:bCs w:val="0"/>
                <w:sz w:val="28"/>
                <w:szCs w:val="28"/>
              </w:rPr>
              <w:t>effectiveness</w:t>
            </w:r>
            <w:proofErr w:type="gramEnd"/>
            <w:r w:rsidRPr="004D700C">
              <w:rPr>
                <w:b w:val="0"/>
                <w:bCs w:val="0"/>
                <w:sz w:val="28"/>
                <w:szCs w:val="28"/>
              </w:rPr>
              <w:t xml:space="preserve"> and patient experience – right every time. We encourage and welcome feedback from patients, families, carers, </w:t>
            </w:r>
            <w:proofErr w:type="gramStart"/>
            <w:r w:rsidRPr="004D700C">
              <w:rPr>
                <w:b w:val="0"/>
                <w:bCs w:val="0"/>
                <w:sz w:val="28"/>
                <w:szCs w:val="28"/>
              </w:rPr>
              <w:t>staff</w:t>
            </w:r>
            <w:proofErr w:type="gramEnd"/>
            <w:r w:rsidRPr="004D700C">
              <w:rPr>
                <w:b w:val="0"/>
                <w:bCs w:val="0"/>
                <w:sz w:val="28"/>
                <w:szCs w:val="28"/>
              </w:rPr>
              <w:t xml:space="preserve"> and the public. We use this to improve the care we provide and build on our successes.</w:t>
            </w:r>
          </w:p>
          <w:p w14:paraId="6C3E49F0" w14:textId="77777777" w:rsidR="004D700C" w:rsidRPr="004D700C" w:rsidRDefault="004D700C" w:rsidP="004D700C">
            <w:pPr>
              <w:ind w:left="179"/>
              <w:rPr>
                <w:b w:val="0"/>
                <w:bCs w:val="0"/>
                <w:sz w:val="28"/>
                <w:szCs w:val="28"/>
              </w:rPr>
            </w:pPr>
          </w:p>
          <w:p w14:paraId="747C3956" w14:textId="77777777" w:rsidR="004D700C" w:rsidRPr="004D700C" w:rsidRDefault="004D700C" w:rsidP="004D700C">
            <w:pPr>
              <w:ind w:left="179"/>
              <w:rPr>
                <w:sz w:val="28"/>
                <w:szCs w:val="28"/>
              </w:rPr>
            </w:pPr>
            <w:r w:rsidRPr="004D700C">
              <w:rPr>
                <w:sz w:val="28"/>
                <w:szCs w:val="28"/>
              </w:rPr>
              <w:t>Compassion</w:t>
            </w:r>
          </w:p>
          <w:p w14:paraId="5CB08EED" w14:textId="2CA77593" w:rsidR="004D700C" w:rsidRDefault="004D700C" w:rsidP="004D700C">
            <w:pPr>
              <w:ind w:left="179"/>
              <w:rPr>
                <w:sz w:val="28"/>
                <w:szCs w:val="28"/>
              </w:rPr>
            </w:pPr>
            <w:r w:rsidRPr="004D700C">
              <w:rPr>
                <w:b w:val="0"/>
                <w:bCs w:val="0"/>
                <w:sz w:val="28"/>
                <w:szCs w:val="28"/>
              </w:rPr>
              <w:t xml:space="preserve">We ensure that compassion is central to the care we provide and respond with humanity and kindness to each person’s pain, distress, anxiety or </w:t>
            </w:r>
            <w:r w:rsidRPr="004D700C">
              <w:rPr>
                <w:b w:val="0"/>
                <w:bCs w:val="0"/>
                <w:sz w:val="28"/>
                <w:szCs w:val="28"/>
              </w:rPr>
              <w:lastRenderedPageBreak/>
              <w:t xml:space="preserve">need. We search for the things we can do, however small, to give comfort and relieve suffering. We find time for patients, their </w:t>
            </w:r>
            <w:proofErr w:type="gramStart"/>
            <w:r w:rsidRPr="004D700C">
              <w:rPr>
                <w:b w:val="0"/>
                <w:bCs w:val="0"/>
                <w:sz w:val="28"/>
                <w:szCs w:val="28"/>
              </w:rPr>
              <w:t>families</w:t>
            </w:r>
            <w:proofErr w:type="gramEnd"/>
            <w:r w:rsidRPr="004D700C">
              <w:rPr>
                <w:b w:val="0"/>
                <w:bCs w:val="0"/>
                <w:sz w:val="28"/>
                <w:szCs w:val="28"/>
              </w:rPr>
              <w:t xml:space="preserve"> and carers, as well as those we work alongside. We do not wait to be asked, because we care.</w:t>
            </w:r>
          </w:p>
          <w:p w14:paraId="2F5645C5" w14:textId="77777777" w:rsidR="004D700C" w:rsidRPr="004D700C" w:rsidRDefault="004D700C" w:rsidP="004D700C">
            <w:pPr>
              <w:ind w:left="179"/>
              <w:rPr>
                <w:b w:val="0"/>
                <w:bCs w:val="0"/>
                <w:sz w:val="28"/>
                <w:szCs w:val="28"/>
              </w:rPr>
            </w:pPr>
          </w:p>
          <w:p w14:paraId="7C680F82" w14:textId="77777777" w:rsidR="004D700C" w:rsidRPr="004D700C" w:rsidRDefault="004D700C" w:rsidP="004D700C">
            <w:pPr>
              <w:ind w:left="179"/>
              <w:rPr>
                <w:sz w:val="28"/>
                <w:szCs w:val="28"/>
              </w:rPr>
            </w:pPr>
            <w:r w:rsidRPr="004D700C">
              <w:rPr>
                <w:sz w:val="28"/>
                <w:szCs w:val="28"/>
              </w:rPr>
              <w:t>Improving lives</w:t>
            </w:r>
          </w:p>
          <w:p w14:paraId="3F27E045" w14:textId="1BBF6757" w:rsidR="004D700C" w:rsidRDefault="004D700C" w:rsidP="004D700C">
            <w:pPr>
              <w:ind w:left="179"/>
              <w:rPr>
                <w:sz w:val="28"/>
                <w:szCs w:val="28"/>
              </w:rPr>
            </w:pPr>
            <w:r w:rsidRPr="004D700C">
              <w:rPr>
                <w:b w:val="0"/>
                <w:bCs w:val="0"/>
                <w:sz w:val="28"/>
                <w:szCs w:val="28"/>
              </w:rPr>
              <w:t xml:space="preserve">We strive to improve health and wellbeing and people’s experiences of the NHS. We cherish excellence and professionalism wherever we find it – in the everyday things that make people’s lives better as much as in clinical practice, service improvements and innovation. We recognise that all have a part to play in making ourselves, </w:t>
            </w:r>
            <w:proofErr w:type="gramStart"/>
            <w:r w:rsidRPr="004D700C">
              <w:rPr>
                <w:b w:val="0"/>
                <w:bCs w:val="0"/>
                <w:sz w:val="28"/>
                <w:szCs w:val="28"/>
              </w:rPr>
              <w:t>patients</w:t>
            </w:r>
            <w:proofErr w:type="gramEnd"/>
            <w:r w:rsidRPr="004D700C">
              <w:rPr>
                <w:b w:val="0"/>
                <w:bCs w:val="0"/>
                <w:sz w:val="28"/>
                <w:szCs w:val="28"/>
              </w:rPr>
              <w:t xml:space="preserve"> and our communities healthier.</w:t>
            </w:r>
          </w:p>
          <w:p w14:paraId="18EC471B" w14:textId="77777777" w:rsidR="004D700C" w:rsidRPr="004D700C" w:rsidRDefault="004D700C" w:rsidP="004D700C">
            <w:pPr>
              <w:ind w:left="179"/>
              <w:rPr>
                <w:b w:val="0"/>
                <w:bCs w:val="0"/>
                <w:sz w:val="28"/>
                <w:szCs w:val="28"/>
              </w:rPr>
            </w:pPr>
          </w:p>
          <w:p w14:paraId="77D37C39" w14:textId="77777777" w:rsidR="004D700C" w:rsidRPr="004D700C" w:rsidRDefault="004D700C" w:rsidP="004D700C">
            <w:pPr>
              <w:ind w:left="179"/>
              <w:rPr>
                <w:sz w:val="28"/>
                <w:szCs w:val="28"/>
              </w:rPr>
            </w:pPr>
            <w:r w:rsidRPr="004D700C">
              <w:rPr>
                <w:sz w:val="28"/>
                <w:szCs w:val="28"/>
              </w:rPr>
              <w:t xml:space="preserve">Everyone </w:t>
            </w:r>
            <w:proofErr w:type="gramStart"/>
            <w:r w:rsidRPr="004D700C">
              <w:rPr>
                <w:sz w:val="28"/>
                <w:szCs w:val="28"/>
              </w:rPr>
              <w:t>counts</w:t>
            </w:r>
            <w:proofErr w:type="gramEnd"/>
          </w:p>
          <w:p w14:paraId="075189A7" w14:textId="77777777" w:rsidR="004D700C" w:rsidRPr="004D700C" w:rsidRDefault="004D700C" w:rsidP="004D700C">
            <w:pPr>
              <w:ind w:left="179"/>
              <w:rPr>
                <w:b w:val="0"/>
                <w:bCs w:val="0"/>
                <w:sz w:val="28"/>
                <w:szCs w:val="28"/>
              </w:rPr>
            </w:pPr>
            <w:r w:rsidRPr="004D700C">
              <w:rPr>
                <w:b w:val="0"/>
                <w:bCs w:val="0"/>
                <w:sz w:val="28"/>
                <w:szCs w:val="28"/>
              </w:rPr>
              <w:t xml:space="preserve">We maximise our resources for the benefit of the whole community, and make sure nobody is excluded, discriminated </w:t>
            </w:r>
            <w:proofErr w:type="gramStart"/>
            <w:r w:rsidRPr="004D700C">
              <w:rPr>
                <w:b w:val="0"/>
                <w:bCs w:val="0"/>
                <w:sz w:val="28"/>
                <w:szCs w:val="28"/>
              </w:rPr>
              <w:t>against</w:t>
            </w:r>
            <w:proofErr w:type="gramEnd"/>
            <w:r w:rsidRPr="004D700C">
              <w:rPr>
                <w:b w:val="0"/>
                <w:bCs w:val="0"/>
                <w:sz w:val="28"/>
                <w:szCs w:val="28"/>
              </w:rPr>
              <w:t xml:space="preserve"> or left behind. We accept that some people need more help, that difficult decisions have to be taken – and that when we waste </w:t>
            </w:r>
            <w:proofErr w:type="gramStart"/>
            <w:r w:rsidRPr="004D700C">
              <w:rPr>
                <w:b w:val="0"/>
                <w:bCs w:val="0"/>
                <w:sz w:val="28"/>
                <w:szCs w:val="28"/>
              </w:rPr>
              <w:t>resources</w:t>
            </w:r>
            <w:proofErr w:type="gramEnd"/>
            <w:r w:rsidRPr="004D700C">
              <w:rPr>
                <w:b w:val="0"/>
                <w:bCs w:val="0"/>
                <w:sz w:val="28"/>
                <w:szCs w:val="28"/>
              </w:rPr>
              <w:t xml:space="preserve"> we waste opportunities for others.</w:t>
            </w:r>
          </w:p>
          <w:p w14:paraId="49C0065A" w14:textId="77777777" w:rsidR="004D700C" w:rsidRDefault="004D700C" w:rsidP="00F9606B">
            <w:pPr>
              <w:ind w:left="179"/>
              <w:rPr>
                <w:sz w:val="28"/>
                <w:szCs w:val="28"/>
              </w:rPr>
            </w:pPr>
          </w:p>
        </w:tc>
      </w:tr>
    </w:tbl>
    <w:p w14:paraId="00B00B28" w14:textId="77777777" w:rsidR="000E67B4" w:rsidRDefault="000E67B4" w:rsidP="00A9545A">
      <w:pPr>
        <w:pStyle w:val="NoSpacing"/>
        <w:ind w:left="142"/>
        <w:rPr>
          <w:sz w:val="28"/>
          <w:szCs w:val="28"/>
        </w:rPr>
      </w:pPr>
    </w:p>
    <w:tbl>
      <w:tblPr>
        <w:tblStyle w:val="ListTable3-Accent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00"/>
        <w:gridCol w:w="326"/>
      </w:tblGrid>
      <w:tr w:rsidR="000E67B4" w14:paraId="6F1705D6" w14:textId="77777777" w:rsidTr="00B92E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6" w:type="dxa"/>
            <w:gridSpan w:val="2"/>
            <w:tcBorders>
              <w:bottom w:val="none" w:sz="0" w:space="0" w:color="auto"/>
              <w:right w:val="none" w:sz="0" w:space="0" w:color="auto"/>
            </w:tcBorders>
            <w:shd w:val="clear" w:color="auto" w:fill="833C0B" w:themeFill="accent2" w:themeFillShade="80"/>
          </w:tcPr>
          <w:p w14:paraId="7CA8B43A" w14:textId="17FE95AE" w:rsidR="000E67B4" w:rsidRDefault="004664F6" w:rsidP="001A75D8">
            <w:pPr>
              <w:rPr>
                <w:sz w:val="28"/>
                <w:szCs w:val="28"/>
              </w:rPr>
            </w:pPr>
            <w:r>
              <w:rPr>
                <w:sz w:val="28"/>
                <w:szCs w:val="28"/>
              </w:rPr>
              <w:t>The General Medical Council (GMC)</w:t>
            </w:r>
          </w:p>
        </w:tc>
      </w:tr>
      <w:tr w:rsidR="00A65E63" w14:paraId="73A3CF18" w14:textId="77777777" w:rsidTr="00B92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0" w:type="dxa"/>
            <w:shd w:val="clear" w:color="auto" w:fill="FBE4D5" w:themeFill="accent2" w:themeFillTint="33"/>
          </w:tcPr>
          <w:p w14:paraId="7DEF9957" w14:textId="77777777" w:rsidR="00923884" w:rsidRDefault="00923884" w:rsidP="00511169">
            <w:pPr>
              <w:ind w:left="179"/>
              <w:rPr>
                <w:sz w:val="28"/>
                <w:szCs w:val="28"/>
                <w:lang w:val="en"/>
              </w:rPr>
            </w:pPr>
          </w:p>
          <w:p w14:paraId="71643995" w14:textId="6C93D216" w:rsidR="00511169" w:rsidRPr="00511169" w:rsidRDefault="00511169" w:rsidP="00511169">
            <w:pPr>
              <w:ind w:left="179"/>
              <w:rPr>
                <w:b w:val="0"/>
                <w:bCs w:val="0"/>
                <w:sz w:val="28"/>
                <w:szCs w:val="28"/>
                <w:lang w:val="en"/>
              </w:rPr>
            </w:pPr>
            <w:r w:rsidRPr="00511169">
              <w:rPr>
                <w:b w:val="0"/>
                <w:bCs w:val="0"/>
                <w:sz w:val="28"/>
                <w:szCs w:val="28"/>
                <w:lang w:val="en"/>
              </w:rPr>
              <w:t xml:space="preserve">As well at the health system being different, </w:t>
            </w:r>
            <w:r w:rsidR="0081624D">
              <w:rPr>
                <w:b w:val="0"/>
                <w:bCs w:val="0"/>
                <w:sz w:val="28"/>
                <w:szCs w:val="28"/>
                <w:lang w:val="en"/>
              </w:rPr>
              <w:t>international</w:t>
            </w:r>
            <w:r w:rsidRPr="00511169">
              <w:rPr>
                <w:b w:val="0"/>
                <w:bCs w:val="0"/>
                <w:sz w:val="28"/>
                <w:szCs w:val="28"/>
                <w:lang w:val="en"/>
              </w:rPr>
              <w:t xml:space="preserve"> </w:t>
            </w:r>
            <w:r w:rsidR="0081624D">
              <w:rPr>
                <w:b w:val="0"/>
                <w:bCs w:val="0"/>
                <w:sz w:val="28"/>
                <w:szCs w:val="28"/>
                <w:lang w:val="en"/>
              </w:rPr>
              <w:t>doctors</w:t>
            </w:r>
            <w:r w:rsidRPr="00511169">
              <w:rPr>
                <w:b w:val="0"/>
                <w:bCs w:val="0"/>
                <w:sz w:val="28"/>
                <w:szCs w:val="28"/>
                <w:lang w:val="en"/>
              </w:rPr>
              <w:t xml:space="preserve"> I speak to </w:t>
            </w:r>
            <w:r w:rsidR="00017E0F">
              <w:rPr>
                <w:b w:val="0"/>
                <w:bCs w:val="0"/>
                <w:sz w:val="28"/>
                <w:szCs w:val="28"/>
                <w:lang w:val="en"/>
              </w:rPr>
              <w:t>comment on the</w:t>
            </w:r>
            <w:r w:rsidRPr="00511169">
              <w:rPr>
                <w:b w:val="0"/>
                <w:bCs w:val="0"/>
                <w:sz w:val="28"/>
                <w:szCs w:val="28"/>
                <w:lang w:val="en"/>
              </w:rPr>
              <w:t xml:space="preserve"> stark difference in regulation of doctors in the UK. Practices that are normal in other countries, for example speaking to family freely about a relative’s disease, are different in the UK where you</w:t>
            </w:r>
            <w:r w:rsidR="00942ED1">
              <w:rPr>
                <w:b w:val="0"/>
                <w:bCs w:val="0"/>
                <w:sz w:val="28"/>
                <w:szCs w:val="28"/>
                <w:lang w:val="en"/>
              </w:rPr>
              <w:t xml:space="preserve"> </w:t>
            </w:r>
            <w:r w:rsidR="003D3C23">
              <w:rPr>
                <w:b w:val="0"/>
                <w:bCs w:val="0"/>
                <w:sz w:val="28"/>
                <w:szCs w:val="28"/>
                <w:lang w:val="en"/>
              </w:rPr>
              <w:t xml:space="preserve">must </w:t>
            </w:r>
            <w:r w:rsidR="00942ED1">
              <w:rPr>
                <w:b w:val="0"/>
                <w:bCs w:val="0"/>
                <w:sz w:val="28"/>
                <w:szCs w:val="28"/>
                <w:lang w:val="en"/>
              </w:rPr>
              <w:t>be</w:t>
            </w:r>
            <w:r w:rsidRPr="00511169">
              <w:rPr>
                <w:b w:val="0"/>
                <w:bCs w:val="0"/>
                <w:sz w:val="28"/>
                <w:szCs w:val="28"/>
                <w:lang w:val="en"/>
              </w:rPr>
              <w:t xml:space="preserve"> careful not to breach confidentiality.</w:t>
            </w:r>
            <w:r w:rsidR="00942ED1">
              <w:rPr>
                <w:b w:val="0"/>
                <w:bCs w:val="0"/>
                <w:sz w:val="28"/>
                <w:szCs w:val="28"/>
                <w:lang w:val="en"/>
              </w:rPr>
              <w:t xml:space="preserve"> There is a different set of rules </w:t>
            </w:r>
            <w:r w:rsidR="00B70E72">
              <w:rPr>
                <w:b w:val="0"/>
                <w:bCs w:val="0"/>
                <w:sz w:val="28"/>
                <w:szCs w:val="28"/>
                <w:lang w:val="en"/>
              </w:rPr>
              <w:t xml:space="preserve">which are important to </w:t>
            </w:r>
            <w:r w:rsidR="002E7E11">
              <w:rPr>
                <w:b w:val="0"/>
                <w:bCs w:val="0"/>
                <w:sz w:val="28"/>
                <w:szCs w:val="28"/>
                <w:lang w:val="en"/>
              </w:rPr>
              <w:t xml:space="preserve">learn </w:t>
            </w:r>
            <w:r w:rsidR="00B70E72">
              <w:rPr>
                <w:b w:val="0"/>
                <w:bCs w:val="0"/>
                <w:sz w:val="28"/>
                <w:szCs w:val="28"/>
                <w:lang w:val="en"/>
              </w:rPr>
              <w:t xml:space="preserve">because breaking these rules </w:t>
            </w:r>
            <w:r w:rsidR="002E7E11">
              <w:rPr>
                <w:b w:val="0"/>
                <w:bCs w:val="0"/>
                <w:sz w:val="28"/>
                <w:szCs w:val="28"/>
                <w:lang w:val="en"/>
              </w:rPr>
              <w:t>has significant consequences</w:t>
            </w:r>
            <w:r w:rsidR="00DC6B5B">
              <w:rPr>
                <w:b w:val="0"/>
                <w:bCs w:val="0"/>
                <w:sz w:val="28"/>
                <w:szCs w:val="28"/>
                <w:lang w:val="en"/>
              </w:rPr>
              <w:t xml:space="preserve"> in the UK</w:t>
            </w:r>
            <w:r w:rsidR="002E7E11">
              <w:rPr>
                <w:b w:val="0"/>
                <w:bCs w:val="0"/>
                <w:sz w:val="28"/>
                <w:szCs w:val="28"/>
                <w:lang w:val="en"/>
              </w:rPr>
              <w:t>.</w:t>
            </w:r>
          </w:p>
          <w:p w14:paraId="5FB9D838" w14:textId="77777777" w:rsidR="00A65E63" w:rsidRDefault="00A65E63" w:rsidP="001A75D8">
            <w:pPr>
              <w:ind w:left="179"/>
              <w:rPr>
                <w:b w:val="0"/>
                <w:bCs w:val="0"/>
                <w:sz w:val="28"/>
                <w:szCs w:val="28"/>
              </w:rPr>
            </w:pPr>
          </w:p>
          <w:p w14:paraId="11F06BB6" w14:textId="77777777" w:rsidR="00C53DB9" w:rsidRDefault="005F390B" w:rsidP="001A5EA3">
            <w:pPr>
              <w:ind w:left="179"/>
              <w:rPr>
                <w:sz w:val="28"/>
                <w:szCs w:val="28"/>
                <w:lang w:val="en"/>
              </w:rPr>
            </w:pPr>
            <w:r>
              <w:rPr>
                <w:b w:val="0"/>
                <w:bCs w:val="0"/>
                <w:sz w:val="28"/>
                <w:szCs w:val="28"/>
              </w:rPr>
              <w:t xml:space="preserve">The GMC is </w:t>
            </w:r>
            <w:r w:rsidR="005F2516">
              <w:rPr>
                <w:b w:val="0"/>
                <w:bCs w:val="0"/>
                <w:sz w:val="28"/>
                <w:szCs w:val="28"/>
              </w:rPr>
              <w:t xml:space="preserve">funded </w:t>
            </w:r>
            <w:r w:rsidR="00AC1686">
              <w:rPr>
                <w:b w:val="0"/>
                <w:bCs w:val="0"/>
                <w:sz w:val="28"/>
                <w:szCs w:val="28"/>
              </w:rPr>
              <w:t xml:space="preserve">by doctor’s membership fees. </w:t>
            </w:r>
            <w:r w:rsidR="00657F5F">
              <w:rPr>
                <w:b w:val="0"/>
                <w:bCs w:val="0"/>
                <w:sz w:val="28"/>
                <w:szCs w:val="28"/>
              </w:rPr>
              <w:t xml:space="preserve">It does lots of good work </w:t>
            </w:r>
            <w:r w:rsidR="00573492">
              <w:rPr>
                <w:b w:val="0"/>
                <w:bCs w:val="0"/>
                <w:sz w:val="28"/>
                <w:szCs w:val="28"/>
              </w:rPr>
              <w:t xml:space="preserve">including their “Welcome to UK Practice” workshops specifically for IMGs. </w:t>
            </w:r>
            <w:r w:rsidR="0087142F">
              <w:rPr>
                <w:b w:val="0"/>
                <w:bCs w:val="0"/>
                <w:sz w:val="28"/>
                <w:szCs w:val="28"/>
              </w:rPr>
              <w:t xml:space="preserve">There is a lot of guidance </w:t>
            </w:r>
            <w:r w:rsidR="002174D6">
              <w:rPr>
                <w:b w:val="0"/>
                <w:bCs w:val="0"/>
                <w:sz w:val="28"/>
                <w:szCs w:val="28"/>
              </w:rPr>
              <w:t xml:space="preserve">which can appear overwhelming to look through. I would </w:t>
            </w:r>
            <w:r w:rsidR="001A5EA3" w:rsidRPr="001A5EA3">
              <w:rPr>
                <w:b w:val="0"/>
                <w:bCs w:val="0"/>
                <w:sz w:val="28"/>
                <w:szCs w:val="28"/>
                <w:lang w:val="en"/>
              </w:rPr>
              <w:t xml:space="preserve">start with the fundamentals in Good Medical Practice </w:t>
            </w:r>
            <w:hyperlink r:id="rId21" w:history="1">
              <w:r w:rsidR="001A5EA3" w:rsidRPr="001A5EA3">
                <w:rPr>
                  <w:rStyle w:val="Hyperlink"/>
                  <w:b w:val="0"/>
                  <w:bCs w:val="0"/>
                  <w:sz w:val="28"/>
                  <w:szCs w:val="28"/>
                  <w:lang w:val="en"/>
                </w:rPr>
                <w:t>https://www.gmc-uk.org/ethical-guidance/ethical-guidance-for-doctors/good-medical-practice</w:t>
              </w:r>
            </w:hyperlink>
            <w:r w:rsidR="001A5EA3" w:rsidRPr="001A5EA3">
              <w:rPr>
                <w:b w:val="0"/>
                <w:bCs w:val="0"/>
                <w:sz w:val="28"/>
                <w:szCs w:val="28"/>
                <w:lang w:val="en"/>
              </w:rPr>
              <w:t xml:space="preserve"> followed by Consent </w:t>
            </w:r>
            <w:hyperlink r:id="rId22" w:history="1">
              <w:r w:rsidR="001A5EA3" w:rsidRPr="001A5EA3">
                <w:rPr>
                  <w:rStyle w:val="Hyperlink"/>
                  <w:b w:val="0"/>
                  <w:bCs w:val="0"/>
                  <w:sz w:val="28"/>
                  <w:szCs w:val="28"/>
                  <w:lang w:val="en"/>
                </w:rPr>
                <w:t>https://www.gmc-uk.org/ethical-guidance/ethical-guidance-for-doctors/confidentiality</w:t>
              </w:r>
            </w:hyperlink>
            <w:r w:rsidR="001A5EA3" w:rsidRPr="001A5EA3">
              <w:rPr>
                <w:b w:val="0"/>
                <w:bCs w:val="0"/>
                <w:sz w:val="28"/>
                <w:szCs w:val="28"/>
                <w:lang w:val="en"/>
              </w:rPr>
              <w:t xml:space="preserve">. </w:t>
            </w:r>
          </w:p>
          <w:p w14:paraId="50C11822" w14:textId="77777777" w:rsidR="00C53DB9" w:rsidRDefault="00C53DB9" w:rsidP="001A5EA3">
            <w:pPr>
              <w:ind w:left="179"/>
              <w:rPr>
                <w:sz w:val="28"/>
                <w:szCs w:val="28"/>
                <w:lang w:val="en"/>
              </w:rPr>
            </w:pPr>
          </w:p>
          <w:p w14:paraId="3B58F860" w14:textId="4F60D465" w:rsidR="001A5EA3" w:rsidRPr="001A5EA3" w:rsidRDefault="001A5EA3" w:rsidP="001A5EA3">
            <w:pPr>
              <w:ind w:left="179"/>
              <w:rPr>
                <w:sz w:val="28"/>
                <w:szCs w:val="28"/>
              </w:rPr>
            </w:pPr>
            <w:r w:rsidRPr="001A5EA3">
              <w:rPr>
                <w:b w:val="0"/>
                <w:bCs w:val="0"/>
                <w:sz w:val="28"/>
                <w:szCs w:val="28"/>
                <w:lang w:val="en"/>
              </w:rPr>
              <w:t xml:space="preserve">The GMC have produced case scenarios to show GMC guidance in practice. </w:t>
            </w:r>
            <w:hyperlink r:id="rId23" w:history="1">
              <w:r w:rsidRPr="001A5EA3">
                <w:rPr>
                  <w:rStyle w:val="Hyperlink"/>
                  <w:b w:val="0"/>
                  <w:bCs w:val="0"/>
                  <w:sz w:val="28"/>
                  <w:szCs w:val="28"/>
                  <w:lang w:val="en"/>
                </w:rPr>
                <w:t>https://www.gmc-uk.org/gmpinaction/</w:t>
              </w:r>
            </w:hyperlink>
          </w:p>
          <w:p w14:paraId="4B6CAA3E" w14:textId="77777777" w:rsidR="001A5EA3" w:rsidRPr="001A5EA3" w:rsidRDefault="001A5EA3" w:rsidP="001A5EA3">
            <w:pPr>
              <w:ind w:left="179"/>
              <w:rPr>
                <w:b w:val="0"/>
                <w:bCs w:val="0"/>
                <w:sz w:val="28"/>
                <w:szCs w:val="28"/>
                <w:lang w:val="en"/>
              </w:rPr>
            </w:pPr>
            <w:r w:rsidRPr="001A5EA3">
              <w:rPr>
                <w:b w:val="0"/>
                <w:bCs w:val="0"/>
                <w:sz w:val="28"/>
                <w:szCs w:val="28"/>
                <w:lang w:val="en"/>
              </w:rPr>
              <w:lastRenderedPageBreak/>
              <w:t xml:space="preserve">I also suggest looking at the following resources and there are lots more on the GMC website that you can explore. </w:t>
            </w:r>
          </w:p>
          <w:p w14:paraId="22CBF174" w14:textId="77777777" w:rsidR="001A5EA3" w:rsidRPr="001A5EA3" w:rsidRDefault="003466E2" w:rsidP="001A5EA3">
            <w:pPr>
              <w:ind w:left="179"/>
              <w:rPr>
                <w:b w:val="0"/>
                <w:bCs w:val="0"/>
                <w:sz w:val="28"/>
                <w:szCs w:val="28"/>
                <w:lang w:val="en"/>
              </w:rPr>
            </w:pPr>
            <w:hyperlink r:id="rId24" w:history="1">
              <w:r w:rsidR="001A5EA3" w:rsidRPr="001A5EA3">
                <w:rPr>
                  <w:rStyle w:val="Hyperlink"/>
                  <w:b w:val="0"/>
                  <w:bCs w:val="0"/>
                  <w:sz w:val="28"/>
                  <w:szCs w:val="28"/>
                  <w:lang w:val="en"/>
                </w:rPr>
                <w:t>https://www.gmc-uk.org/about</w:t>
              </w:r>
            </w:hyperlink>
          </w:p>
          <w:p w14:paraId="04FABC52" w14:textId="77777777" w:rsidR="001A5EA3" w:rsidRPr="001A5EA3" w:rsidRDefault="003466E2" w:rsidP="001A5EA3">
            <w:pPr>
              <w:ind w:left="179"/>
              <w:rPr>
                <w:b w:val="0"/>
                <w:bCs w:val="0"/>
                <w:sz w:val="28"/>
                <w:szCs w:val="28"/>
                <w:lang w:val="en"/>
              </w:rPr>
            </w:pPr>
            <w:hyperlink r:id="rId25" w:history="1">
              <w:r w:rsidR="001A5EA3" w:rsidRPr="001A5EA3">
                <w:rPr>
                  <w:rStyle w:val="Hyperlink"/>
                  <w:b w:val="0"/>
                  <w:bCs w:val="0"/>
                  <w:sz w:val="28"/>
                  <w:szCs w:val="28"/>
                  <w:lang w:val="en"/>
                </w:rPr>
                <w:t>https://www.youtube.com/watch?v=DREErXJyxaw</w:t>
              </w:r>
            </w:hyperlink>
          </w:p>
          <w:p w14:paraId="22174CB7" w14:textId="5E0575E3" w:rsidR="001A5EA3" w:rsidRDefault="003466E2" w:rsidP="001A5EA3">
            <w:pPr>
              <w:ind w:left="179"/>
              <w:rPr>
                <w:rStyle w:val="Hyperlink"/>
                <w:b w:val="0"/>
                <w:bCs w:val="0"/>
                <w:sz w:val="28"/>
                <w:szCs w:val="28"/>
                <w:lang w:val="en"/>
              </w:rPr>
            </w:pPr>
            <w:hyperlink r:id="rId26" w:history="1">
              <w:r w:rsidR="001A5EA3" w:rsidRPr="001A5EA3">
                <w:rPr>
                  <w:rStyle w:val="Hyperlink"/>
                  <w:b w:val="0"/>
                  <w:bCs w:val="0"/>
                  <w:sz w:val="28"/>
                  <w:szCs w:val="28"/>
                  <w:lang w:val="en"/>
                </w:rPr>
                <w:t>https://www.youtube.com/watch?v=cVaSmw8JIPM</w:t>
              </w:r>
            </w:hyperlink>
          </w:p>
          <w:p w14:paraId="7EC41BD0" w14:textId="77777777" w:rsidR="00A83929" w:rsidRPr="00A83929" w:rsidRDefault="003466E2" w:rsidP="00A83929">
            <w:pPr>
              <w:ind w:left="179"/>
              <w:rPr>
                <w:sz w:val="28"/>
                <w:szCs w:val="28"/>
              </w:rPr>
            </w:pPr>
            <w:hyperlink r:id="rId27" w:history="1">
              <w:r w:rsidR="00A83929" w:rsidRPr="00A83929">
                <w:rPr>
                  <w:rStyle w:val="Hyperlink"/>
                  <w:b w:val="0"/>
                  <w:bCs w:val="0"/>
                  <w:sz w:val="28"/>
                  <w:szCs w:val="28"/>
                  <w:lang w:val="en-US"/>
                </w:rPr>
                <w:t>https://www.youtube.com/watch?v=ZFBtakvl8yA</w:t>
              </w:r>
            </w:hyperlink>
          </w:p>
          <w:p w14:paraId="03014DC8" w14:textId="26EB6848" w:rsidR="0005439C" w:rsidRDefault="0005439C" w:rsidP="00E86054">
            <w:pPr>
              <w:ind w:left="179"/>
              <w:rPr>
                <w:sz w:val="28"/>
                <w:szCs w:val="28"/>
                <w:lang w:val="en"/>
              </w:rPr>
            </w:pPr>
            <w:r>
              <w:rPr>
                <w:b w:val="0"/>
                <w:bCs w:val="0"/>
                <w:sz w:val="28"/>
                <w:szCs w:val="28"/>
                <w:lang w:val="en"/>
              </w:rPr>
              <w:t xml:space="preserve">The GMC has </w:t>
            </w:r>
            <w:r w:rsidR="00F74B8F">
              <w:rPr>
                <w:b w:val="0"/>
                <w:bCs w:val="0"/>
                <w:sz w:val="28"/>
                <w:szCs w:val="28"/>
                <w:lang w:val="en"/>
              </w:rPr>
              <w:t>also developed a virtual reality app to give new international GPs</w:t>
            </w:r>
            <w:r w:rsidR="001F5A82">
              <w:rPr>
                <w:b w:val="0"/>
                <w:bCs w:val="0"/>
                <w:sz w:val="28"/>
                <w:szCs w:val="28"/>
                <w:lang w:val="en"/>
              </w:rPr>
              <w:t xml:space="preserve"> insight into how a GP practice in the UK operates from a patient’s perspective.</w:t>
            </w:r>
          </w:p>
          <w:p w14:paraId="300C5AC3" w14:textId="7B75FC63" w:rsidR="001F5A82" w:rsidRPr="0005439C" w:rsidRDefault="003466E2" w:rsidP="00E86054">
            <w:pPr>
              <w:ind w:left="179"/>
              <w:rPr>
                <w:b w:val="0"/>
                <w:bCs w:val="0"/>
                <w:sz w:val="28"/>
                <w:szCs w:val="28"/>
                <w:lang w:val="en"/>
              </w:rPr>
            </w:pPr>
            <w:hyperlink r:id="rId28" w:history="1">
              <w:r w:rsidR="00C6728D" w:rsidRPr="00C6728D">
                <w:rPr>
                  <w:rStyle w:val="Hyperlink"/>
                  <w:b w:val="0"/>
                  <w:bCs w:val="0"/>
                  <w:sz w:val="28"/>
                  <w:szCs w:val="28"/>
                </w:rPr>
                <w:t>Patient journey to GP practice - GMC (gmc-uk.org)</w:t>
              </w:r>
            </w:hyperlink>
          </w:p>
          <w:p w14:paraId="4A494F1D" w14:textId="7D3C07B9" w:rsidR="00E86054" w:rsidRPr="001A5EA3" w:rsidRDefault="00E86054" w:rsidP="00E86054">
            <w:pPr>
              <w:ind w:left="179"/>
              <w:rPr>
                <w:b w:val="0"/>
                <w:bCs w:val="0"/>
                <w:sz w:val="28"/>
                <w:szCs w:val="28"/>
                <w:lang w:val="en"/>
              </w:rPr>
            </w:pPr>
            <w:r w:rsidRPr="001A5EA3">
              <w:rPr>
                <w:b w:val="0"/>
                <w:bCs w:val="0"/>
                <w:sz w:val="28"/>
                <w:szCs w:val="28"/>
                <w:lang w:val="en"/>
              </w:rPr>
              <w:t xml:space="preserve">Reflecting on GMC guidance in your </w:t>
            </w:r>
            <w:proofErr w:type="spellStart"/>
            <w:r w:rsidRPr="001A5EA3">
              <w:rPr>
                <w:b w:val="0"/>
                <w:bCs w:val="0"/>
                <w:sz w:val="28"/>
                <w:szCs w:val="28"/>
                <w:lang w:val="en"/>
              </w:rPr>
              <w:t>ePortfolio</w:t>
            </w:r>
            <w:proofErr w:type="spellEnd"/>
            <w:r w:rsidRPr="001A5EA3">
              <w:rPr>
                <w:b w:val="0"/>
                <w:bCs w:val="0"/>
                <w:sz w:val="28"/>
                <w:szCs w:val="28"/>
                <w:lang w:val="en"/>
              </w:rPr>
              <w:t xml:space="preserve"> is a good way to demonstrate capabilities in the Ethical and Fitness to Practice domains for your Annual Review of Competence Progression (ARCP).</w:t>
            </w:r>
          </w:p>
          <w:p w14:paraId="4830C635" w14:textId="77A8BF19" w:rsidR="006A71FE" w:rsidRDefault="006A71FE" w:rsidP="001A75D8">
            <w:pPr>
              <w:ind w:left="179"/>
              <w:rPr>
                <w:sz w:val="28"/>
                <w:szCs w:val="28"/>
              </w:rPr>
            </w:pPr>
          </w:p>
        </w:tc>
        <w:tc>
          <w:tcPr>
            <w:tcW w:w="326" w:type="dxa"/>
            <w:shd w:val="clear" w:color="auto" w:fill="FBE4D5" w:themeFill="accent2" w:themeFillTint="33"/>
          </w:tcPr>
          <w:p w14:paraId="1230C289" w14:textId="77777777" w:rsidR="00A65E63" w:rsidRDefault="00A65E63" w:rsidP="00ED0A73">
            <w:pPr>
              <w:cnfStyle w:val="000000100000" w:firstRow="0" w:lastRow="0" w:firstColumn="0" w:lastColumn="0" w:oddVBand="0" w:evenVBand="0" w:oddHBand="1" w:evenHBand="0" w:firstRowFirstColumn="0" w:firstRowLastColumn="0" w:lastRowFirstColumn="0" w:lastRowLastColumn="0"/>
              <w:rPr>
                <w:b/>
                <w:bCs/>
                <w:sz w:val="28"/>
                <w:szCs w:val="28"/>
              </w:rPr>
            </w:pPr>
          </w:p>
        </w:tc>
      </w:tr>
      <w:tr w:rsidR="00ED0A73" w:rsidRPr="0042552F" w14:paraId="6E3E8027" w14:textId="77777777" w:rsidTr="00B92E58">
        <w:tc>
          <w:tcPr>
            <w:cnfStyle w:val="001000000000" w:firstRow="0" w:lastRow="0" w:firstColumn="1" w:lastColumn="0" w:oddVBand="0" w:evenVBand="0" w:oddHBand="0" w:evenHBand="0" w:firstRowFirstColumn="0" w:firstRowLastColumn="0" w:lastRowFirstColumn="0" w:lastRowLastColumn="0"/>
            <w:tcW w:w="8700" w:type="dxa"/>
            <w:tcBorders>
              <w:right w:val="none" w:sz="0" w:space="0" w:color="auto"/>
            </w:tcBorders>
            <w:shd w:val="clear" w:color="auto" w:fill="FBE4D5" w:themeFill="accent2" w:themeFillTint="33"/>
          </w:tcPr>
          <w:p w14:paraId="4B46CF91" w14:textId="6EA249B3" w:rsidR="00ED0A73" w:rsidRPr="0042552F" w:rsidRDefault="00512317" w:rsidP="00254DBE">
            <w:pPr>
              <w:ind w:left="179"/>
              <w:rPr>
                <w:sz w:val="28"/>
                <w:szCs w:val="28"/>
              </w:rPr>
            </w:pPr>
            <w:r>
              <w:rPr>
                <w:sz w:val="28"/>
                <w:szCs w:val="28"/>
              </w:rPr>
              <w:t>A word of caution</w:t>
            </w:r>
          </w:p>
        </w:tc>
        <w:tc>
          <w:tcPr>
            <w:tcW w:w="326" w:type="dxa"/>
            <w:shd w:val="clear" w:color="auto" w:fill="FBE4D5" w:themeFill="accent2" w:themeFillTint="33"/>
          </w:tcPr>
          <w:p w14:paraId="7695DCA4" w14:textId="77777777" w:rsidR="00ED0A73" w:rsidRPr="0042552F" w:rsidRDefault="00ED0A73" w:rsidP="00ED0A73">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512317" w:rsidRPr="0042552F" w14:paraId="08F3E0CC" w14:textId="77777777" w:rsidTr="00B92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0" w:type="dxa"/>
            <w:shd w:val="clear" w:color="auto" w:fill="FBE4D5" w:themeFill="accent2" w:themeFillTint="33"/>
          </w:tcPr>
          <w:p w14:paraId="391579BE" w14:textId="78A0BA29" w:rsidR="00512317" w:rsidRPr="00512317" w:rsidRDefault="00A85844" w:rsidP="00512317">
            <w:pPr>
              <w:ind w:left="179"/>
              <w:rPr>
                <w:b w:val="0"/>
                <w:bCs w:val="0"/>
                <w:sz w:val="28"/>
                <w:szCs w:val="28"/>
                <w:lang w:val="en"/>
              </w:rPr>
            </w:pPr>
            <w:r>
              <w:rPr>
                <w:b w:val="0"/>
                <w:bCs w:val="0"/>
                <w:sz w:val="28"/>
                <w:szCs w:val="28"/>
                <w:lang w:val="en"/>
              </w:rPr>
              <w:t>T</w:t>
            </w:r>
            <w:r w:rsidR="00AA5979">
              <w:rPr>
                <w:b w:val="0"/>
                <w:bCs w:val="0"/>
                <w:sz w:val="28"/>
                <w:szCs w:val="28"/>
                <w:lang w:val="en"/>
              </w:rPr>
              <w:t>hese useful resources may give</w:t>
            </w:r>
            <w:r>
              <w:rPr>
                <w:b w:val="0"/>
                <w:bCs w:val="0"/>
                <w:sz w:val="28"/>
                <w:szCs w:val="28"/>
                <w:lang w:val="en"/>
              </w:rPr>
              <w:t xml:space="preserve"> you</w:t>
            </w:r>
            <w:r w:rsidR="00EC113A">
              <w:rPr>
                <w:b w:val="0"/>
                <w:bCs w:val="0"/>
                <w:sz w:val="28"/>
                <w:szCs w:val="28"/>
                <w:lang w:val="en"/>
              </w:rPr>
              <w:t xml:space="preserve"> the impression</w:t>
            </w:r>
            <w:r w:rsidR="00512317" w:rsidRPr="00512317">
              <w:rPr>
                <w:b w:val="0"/>
                <w:bCs w:val="0"/>
                <w:sz w:val="28"/>
                <w:szCs w:val="28"/>
                <w:lang w:val="en"/>
              </w:rPr>
              <w:t xml:space="preserve"> that the primary purpose of the GMC </w:t>
            </w:r>
            <w:r w:rsidR="00EC113A">
              <w:rPr>
                <w:b w:val="0"/>
                <w:bCs w:val="0"/>
                <w:sz w:val="28"/>
                <w:szCs w:val="28"/>
                <w:lang w:val="en"/>
              </w:rPr>
              <w:t>is</w:t>
            </w:r>
            <w:r w:rsidR="00512317" w:rsidRPr="00512317">
              <w:rPr>
                <w:b w:val="0"/>
                <w:bCs w:val="0"/>
                <w:sz w:val="28"/>
                <w:szCs w:val="28"/>
                <w:lang w:val="en"/>
              </w:rPr>
              <w:t xml:space="preserve"> to support doctors, </w:t>
            </w:r>
            <w:r w:rsidR="00C52D5C">
              <w:rPr>
                <w:b w:val="0"/>
                <w:bCs w:val="0"/>
                <w:sz w:val="28"/>
                <w:szCs w:val="28"/>
                <w:lang w:val="en"/>
              </w:rPr>
              <w:t>which is not the case</w:t>
            </w:r>
            <w:r w:rsidR="00512317" w:rsidRPr="00512317">
              <w:rPr>
                <w:b w:val="0"/>
                <w:bCs w:val="0"/>
                <w:sz w:val="28"/>
                <w:szCs w:val="28"/>
                <w:lang w:val="en"/>
              </w:rPr>
              <w:t xml:space="preserve">. </w:t>
            </w:r>
            <w:r w:rsidR="00C52D5C">
              <w:rPr>
                <w:b w:val="0"/>
                <w:bCs w:val="0"/>
                <w:sz w:val="28"/>
                <w:szCs w:val="28"/>
                <w:lang w:val="en"/>
              </w:rPr>
              <w:t>T</w:t>
            </w:r>
            <w:r w:rsidR="00512317" w:rsidRPr="00512317">
              <w:rPr>
                <w:b w:val="0"/>
                <w:bCs w:val="0"/>
                <w:sz w:val="28"/>
                <w:szCs w:val="28"/>
                <w:lang w:val="en"/>
              </w:rPr>
              <w:t xml:space="preserve">he primary role of the GMC is to protect patients. It is our regulator and one of its roles it to investigate doctors. </w:t>
            </w:r>
            <w:r w:rsidR="008D56BC">
              <w:rPr>
                <w:b w:val="0"/>
                <w:bCs w:val="0"/>
                <w:sz w:val="28"/>
                <w:szCs w:val="28"/>
                <w:lang w:val="en"/>
              </w:rPr>
              <w:t>F</w:t>
            </w:r>
            <w:r w:rsidR="00512317" w:rsidRPr="00512317">
              <w:rPr>
                <w:b w:val="0"/>
                <w:bCs w:val="0"/>
                <w:sz w:val="28"/>
                <w:szCs w:val="28"/>
                <w:lang w:val="en"/>
              </w:rPr>
              <w:t xml:space="preserve">ollowing the </w:t>
            </w:r>
            <w:proofErr w:type="spellStart"/>
            <w:r w:rsidR="00512317" w:rsidRPr="00512317">
              <w:rPr>
                <w:b w:val="0"/>
                <w:bCs w:val="0"/>
                <w:sz w:val="28"/>
                <w:szCs w:val="28"/>
                <w:lang w:val="en"/>
              </w:rPr>
              <w:t>Bawa</w:t>
            </w:r>
            <w:proofErr w:type="spellEnd"/>
            <w:r w:rsidR="00512317" w:rsidRPr="00512317">
              <w:rPr>
                <w:b w:val="0"/>
                <w:bCs w:val="0"/>
                <w:sz w:val="28"/>
                <w:szCs w:val="28"/>
                <w:lang w:val="en"/>
              </w:rPr>
              <w:t xml:space="preserve">-Garba case, the relationship between the GMC and doctors </w:t>
            </w:r>
            <w:r w:rsidR="00342B8D">
              <w:rPr>
                <w:b w:val="0"/>
                <w:bCs w:val="0"/>
                <w:sz w:val="28"/>
                <w:szCs w:val="28"/>
                <w:lang w:val="en"/>
              </w:rPr>
              <w:t>became</w:t>
            </w:r>
            <w:r w:rsidR="00512317" w:rsidRPr="00512317">
              <w:rPr>
                <w:b w:val="0"/>
                <w:bCs w:val="0"/>
                <w:sz w:val="28"/>
                <w:szCs w:val="28"/>
                <w:lang w:val="en"/>
              </w:rPr>
              <w:t xml:space="preserve"> strained</w:t>
            </w:r>
            <w:r w:rsidR="00B54273">
              <w:rPr>
                <w:b w:val="0"/>
                <w:bCs w:val="0"/>
                <w:sz w:val="28"/>
                <w:szCs w:val="28"/>
                <w:lang w:val="en"/>
              </w:rPr>
              <w:t xml:space="preserve"> and s</w:t>
            </w:r>
            <w:r w:rsidR="00512317" w:rsidRPr="00512317">
              <w:rPr>
                <w:b w:val="0"/>
                <w:bCs w:val="0"/>
                <w:sz w:val="28"/>
                <w:szCs w:val="28"/>
                <w:lang w:val="en"/>
              </w:rPr>
              <w:t xml:space="preserve">ome of the medical profession lost </w:t>
            </w:r>
            <w:r w:rsidR="00005DC2">
              <w:rPr>
                <w:b w:val="0"/>
                <w:bCs w:val="0"/>
                <w:sz w:val="28"/>
                <w:szCs w:val="28"/>
                <w:lang w:val="en"/>
              </w:rPr>
              <w:t>faith</w:t>
            </w:r>
            <w:r w:rsidR="00512317" w:rsidRPr="00512317">
              <w:rPr>
                <w:b w:val="0"/>
                <w:bCs w:val="0"/>
                <w:sz w:val="28"/>
                <w:szCs w:val="28"/>
                <w:lang w:val="en"/>
              </w:rPr>
              <w:t xml:space="preserve"> in </w:t>
            </w:r>
            <w:r w:rsidR="00B54273">
              <w:rPr>
                <w:b w:val="0"/>
                <w:bCs w:val="0"/>
                <w:sz w:val="28"/>
                <w:szCs w:val="28"/>
                <w:lang w:val="en"/>
              </w:rPr>
              <w:t>our regulator</w:t>
            </w:r>
            <w:r w:rsidR="00512317" w:rsidRPr="00512317">
              <w:rPr>
                <w:b w:val="0"/>
                <w:bCs w:val="0"/>
                <w:sz w:val="28"/>
                <w:szCs w:val="28"/>
                <w:lang w:val="en"/>
              </w:rPr>
              <w:t xml:space="preserve"> following its handling of this case and focus on individual blame. Patients and relatives can complain to the GMC with ease, which can result in doctors being investigated. </w:t>
            </w:r>
            <w:r w:rsidR="00256D99">
              <w:rPr>
                <w:b w:val="0"/>
                <w:bCs w:val="0"/>
                <w:sz w:val="28"/>
                <w:szCs w:val="28"/>
                <w:lang w:val="en"/>
              </w:rPr>
              <w:t>T</w:t>
            </w:r>
            <w:r w:rsidR="00676395">
              <w:rPr>
                <w:b w:val="0"/>
                <w:bCs w:val="0"/>
                <w:sz w:val="28"/>
                <w:szCs w:val="28"/>
                <w:lang w:val="en"/>
              </w:rPr>
              <w:t>his</w:t>
            </w:r>
            <w:r w:rsidR="00512317" w:rsidRPr="00512317">
              <w:rPr>
                <w:b w:val="0"/>
                <w:bCs w:val="0"/>
                <w:sz w:val="28"/>
                <w:szCs w:val="28"/>
                <w:lang w:val="en"/>
              </w:rPr>
              <w:t xml:space="preserve"> will happen to </w:t>
            </w:r>
            <w:r w:rsidR="00915DDB">
              <w:rPr>
                <w:b w:val="0"/>
                <w:bCs w:val="0"/>
                <w:sz w:val="28"/>
                <w:szCs w:val="28"/>
                <w:lang w:val="en"/>
              </w:rPr>
              <w:t>a lot</w:t>
            </w:r>
            <w:r w:rsidR="00512317" w:rsidRPr="00512317">
              <w:rPr>
                <w:b w:val="0"/>
                <w:bCs w:val="0"/>
                <w:sz w:val="28"/>
                <w:szCs w:val="28"/>
                <w:lang w:val="en"/>
              </w:rPr>
              <w:t xml:space="preserve"> of us at some point in our career and whilst this sound frightening, </w:t>
            </w:r>
            <w:r w:rsidR="00915DDB">
              <w:rPr>
                <w:b w:val="0"/>
                <w:bCs w:val="0"/>
                <w:sz w:val="28"/>
                <w:szCs w:val="28"/>
                <w:lang w:val="en"/>
              </w:rPr>
              <w:t>you</w:t>
            </w:r>
            <w:r w:rsidR="00512317" w:rsidRPr="00512317">
              <w:rPr>
                <w:b w:val="0"/>
                <w:bCs w:val="0"/>
                <w:sz w:val="28"/>
                <w:szCs w:val="28"/>
                <w:lang w:val="en"/>
              </w:rPr>
              <w:t xml:space="preserve"> need to accept that as a doctor in the UK you will get some complaints. Over the last few years, I have </w:t>
            </w:r>
            <w:r w:rsidR="00915DDB">
              <w:rPr>
                <w:b w:val="0"/>
                <w:bCs w:val="0"/>
                <w:sz w:val="28"/>
                <w:szCs w:val="28"/>
                <w:lang w:val="en"/>
              </w:rPr>
              <w:t>supported</w:t>
            </w:r>
            <w:r w:rsidR="00512317" w:rsidRPr="00512317">
              <w:rPr>
                <w:b w:val="0"/>
                <w:bCs w:val="0"/>
                <w:sz w:val="28"/>
                <w:szCs w:val="28"/>
                <w:lang w:val="en"/>
              </w:rPr>
              <w:t xml:space="preserve"> IMG trainees undergoing GMC investigations. Good, caring doctors who have unknowingly fallen foul of the rules. Doctors who qualified abroad have a higher rate of investigation by the GMC, so it is important to understand the regulations thoroughly. It is time very well spent to avoid future stress. </w:t>
            </w:r>
          </w:p>
          <w:p w14:paraId="2C33CD67" w14:textId="0F6CE2F1" w:rsidR="00512317" w:rsidRPr="00AA5979" w:rsidRDefault="00512317" w:rsidP="00254DBE">
            <w:pPr>
              <w:ind w:left="179"/>
              <w:rPr>
                <w:b w:val="0"/>
                <w:bCs w:val="0"/>
                <w:sz w:val="28"/>
                <w:szCs w:val="28"/>
              </w:rPr>
            </w:pPr>
          </w:p>
        </w:tc>
        <w:tc>
          <w:tcPr>
            <w:tcW w:w="326" w:type="dxa"/>
            <w:shd w:val="clear" w:color="auto" w:fill="FBE4D5" w:themeFill="accent2" w:themeFillTint="33"/>
          </w:tcPr>
          <w:p w14:paraId="5A5BA5C8" w14:textId="77777777" w:rsidR="00512317" w:rsidRPr="0042552F" w:rsidRDefault="00512317" w:rsidP="00ED0A73">
            <w:pPr>
              <w:cnfStyle w:val="000000100000" w:firstRow="0" w:lastRow="0" w:firstColumn="0" w:lastColumn="0" w:oddVBand="0" w:evenVBand="0" w:oddHBand="1" w:evenHBand="0" w:firstRowFirstColumn="0" w:firstRowLastColumn="0" w:lastRowFirstColumn="0" w:lastRowLastColumn="0"/>
              <w:rPr>
                <w:b/>
                <w:bCs/>
                <w:sz w:val="28"/>
                <w:szCs w:val="28"/>
              </w:rPr>
            </w:pPr>
          </w:p>
        </w:tc>
      </w:tr>
    </w:tbl>
    <w:p w14:paraId="07FCB9E9" w14:textId="77777777" w:rsidR="00F1002B" w:rsidRDefault="00F1002B" w:rsidP="00221772">
      <w:pPr>
        <w:spacing w:after="0"/>
        <w:rPr>
          <w:sz w:val="28"/>
          <w:szCs w:val="28"/>
        </w:rPr>
      </w:pPr>
    </w:p>
    <w:tbl>
      <w:tblPr>
        <w:tblStyle w:val="GridTable4-Acce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30A0"/>
        <w:tblLook w:val="04A0" w:firstRow="1" w:lastRow="0" w:firstColumn="1" w:lastColumn="0" w:noHBand="0" w:noVBand="1"/>
      </w:tblPr>
      <w:tblGrid>
        <w:gridCol w:w="8733"/>
        <w:gridCol w:w="287"/>
        <w:gridCol w:w="6"/>
      </w:tblGrid>
      <w:tr w:rsidR="00F1002B" w14:paraId="6BEB73EB" w14:textId="77777777" w:rsidTr="00F708CD">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22318" w:type="dxa"/>
            <w:gridSpan w:val="2"/>
            <w:tcBorders>
              <w:top w:val="none" w:sz="0" w:space="0" w:color="auto"/>
              <w:left w:val="none" w:sz="0" w:space="0" w:color="auto"/>
              <w:bottom w:val="none" w:sz="0" w:space="0" w:color="auto"/>
              <w:right w:val="none" w:sz="0" w:space="0" w:color="auto"/>
            </w:tcBorders>
            <w:shd w:val="clear" w:color="auto" w:fill="7030A0"/>
          </w:tcPr>
          <w:p w14:paraId="0574C663" w14:textId="187345F7" w:rsidR="00F1002B" w:rsidRDefault="00A71964" w:rsidP="004F0111">
            <w:pPr>
              <w:rPr>
                <w:sz w:val="28"/>
                <w:szCs w:val="28"/>
              </w:rPr>
            </w:pPr>
            <w:r>
              <w:rPr>
                <w:sz w:val="28"/>
                <w:szCs w:val="28"/>
              </w:rPr>
              <w:t>How doctors are viewed in the UK</w:t>
            </w:r>
          </w:p>
        </w:tc>
      </w:tr>
      <w:tr w:rsidR="00ED0A73" w14:paraId="322E0850" w14:textId="77777777" w:rsidTr="00F70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0" w:type="dxa"/>
            <w:shd w:val="clear" w:color="auto" w:fill="E8D9F3"/>
          </w:tcPr>
          <w:p w14:paraId="42CAE1CD" w14:textId="77777777" w:rsidR="00ED0A73" w:rsidRDefault="00ED0A73" w:rsidP="009E7D1B">
            <w:pPr>
              <w:pStyle w:val="NoSpacing"/>
              <w:ind w:left="142"/>
              <w:jc w:val="both"/>
              <w:rPr>
                <w:rStyle w:val="IntenseReference"/>
                <w:sz w:val="28"/>
                <w:szCs w:val="36"/>
              </w:rPr>
            </w:pPr>
          </w:p>
          <w:p w14:paraId="6DA3C649" w14:textId="7C0A08CC" w:rsidR="00923884" w:rsidRDefault="00923884" w:rsidP="00923884">
            <w:pPr>
              <w:pStyle w:val="K-Normal"/>
              <w:ind w:left="142"/>
              <w:rPr>
                <w:sz w:val="28"/>
                <w:szCs w:val="28"/>
                <w:lang w:val="en"/>
              </w:rPr>
            </w:pPr>
            <w:r w:rsidRPr="00923884">
              <w:rPr>
                <w:b w:val="0"/>
                <w:bCs w:val="0"/>
                <w:sz w:val="28"/>
                <w:szCs w:val="28"/>
                <w:lang w:val="en"/>
              </w:rPr>
              <w:t>Many of you have graduated and worked in a country where doctors are revered and respected. Doctors are put on a pedestal and the lowly patient listens and obeys.</w:t>
            </w:r>
          </w:p>
          <w:p w14:paraId="2800767E" w14:textId="77777777" w:rsidR="00DE638E" w:rsidRPr="00923884" w:rsidRDefault="00DE638E" w:rsidP="00923884">
            <w:pPr>
              <w:pStyle w:val="K-Normal"/>
              <w:ind w:left="142"/>
              <w:rPr>
                <w:b w:val="0"/>
                <w:bCs w:val="0"/>
                <w:sz w:val="28"/>
                <w:szCs w:val="28"/>
                <w:lang w:val="en"/>
              </w:rPr>
            </w:pPr>
          </w:p>
          <w:p w14:paraId="3EFADB47" w14:textId="77777777" w:rsidR="00923884" w:rsidRPr="00923884" w:rsidRDefault="00923884" w:rsidP="00923884">
            <w:pPr>
              <w:pStyle w:val="K-Normal"/>
              <w:ind w:left="142"/>
              <w:rPr>
                <w:b w:val="0"/>
                <w:bCs w:val="0"/>
                <w:sz w:val="28"/>
                <w:szCs w:val="28"/>
                <w:lang w:val="en"/>
              </w:rPr>
            </w:pPr>
            <w:r w:rsidRPr="00923884">
              <w:rPr>
                <w:b w:val="0"/>
                <w:bCs w:val="0"/>
                <w:sz w:val="28"/>
                <w:szCs w:val="28"/>
                <w:lang w:val="en"/>
              </w:rPr>
              <w:t xml:space="preserve">So how are doctors regarded in the UK? </w:t>
            </w:r>
          </w:p>
          <w:p w14:paraId="722A8D43" w14:textId="77777777" w:rsidR="00DE638E" w:rsidRDefault="00DE638E" w:rsidP="00923884">
            <w:pPr>
              <w:pStyle w:val="K-Normal"/>
              <w:ind w:left="142"/>
              <w:rPr>
                <w:sz w:val="28"/>
                <w:szCs w:val="28"/>
                <w:lang w:val="en"/>
              </w:rPr>
            </w:pPr>
          </w:p>
          <w:p w14:paraId="38BAF6E7" w14:textId="1B08632D" w:rsidR="00923884" w:rsidRDefault="00923884" w:rsidP="00923884">
            <w:pPr>
              <w:pStyle w:val="K-Normal"/>
              <w:ind w:left="142"/>
              <w:rPr>
                <w:sz w:val="28"/>
                <w:szCs w:val="28"/>
                <w:lang w:val="en"/>
              </w:rPr>
            </w:pPr>
            <w:r w:rsidRPr="00923884">
              <w:rPr>
                <w:b w:val="0"/>
                <w:bCs w:val="0"/>
                <w:sz w:val="28"/>
                <w:szCs w:val="28"/>
                <w:lang w:val="en"/>
              </w:rPr>
              <w:lastRenderedPageBreak/>
              <w:t xml:space="preserve">Firstly, forget all the above! </w:t>
            </w:r>
            <w:r w:rsidR="001F31CE">
              <w:rPr>
                <w:b w:val="0"/>
                <w:bCs w:val="0"/>
                <w:sz w:val="28"/>
                <w:szCs w:val="28"/>
                <w:lang w:val="en"/>
              </w:rPr>
              <w:t>D</w:t>
            </w:r>
            <w:r w:rsidRPr="00923884">
              <w:rPr>
                <w:b w:val="0"/>
                <w:bCs w:val="0"/>
                <w:sz w:val="28"/>
                <w:szCs w:val="28"/>
                <w:lang w:val="en"/>
              </w:rPr>
              <w:t>octors are</w:t>
            </w:r>
            <w:r w:rsidR="001F31CE">
              <w:rPr>
                <w:b w:val="0"/>
                <w:bCs w:val="0"/>
                <w:sz w:val="28"/>
                <w:szCs w:val="28"/>
                <w:lang w:val="en"/>
              </w:rPr>
              <w:t xml:space="preserve"> still respected but are</w:t>
            </w:r>
            <w:r w:rsidRPr="00923884">
              <w:rPr>
                <w:b w:val="0"/>
                <w:bCs w:val="0"/>
                <w:sz w:val="28"/>
                <w:szCs w:val="28"/>
                <w:lang w:val="en"/>
              </w:rPr>
              <w:t xml:space="preserve"> considered on equal status to everyone else. This refers not just to patients but to nurses and other members of the healthcare team. Remember this- it will make your life a lot easier on the wards</w:t>
            </w:r>
            <w:r w:rsidR="00BB36A7">
              <w:rPr>
                <w:b w:val="0"/>
                <w:bCs w:val="0"/>
                <w:sz w:val="28"/>
                <w:szCs w:val="28"/>
                <w:lang w:val="en"/>
              </w:rPr>
              <w:t>!</w:t>
            </w:r>
          </w:p>
          <w:p w14:paraId="19E37245" w14:textId="77777777" w:rsidR="00DE638E" w:rsidRPr="00923884" w:rsidRDefault="00DE638E" w:rsidP="00923884">
            <w:pPr>
              <w:pStyle w:val="K-Normal"/>
              <w:ind w:left="142"/>
              <w:rPr>
                <w:b w:val="0"/>
                <w:bCs w:val="0"/>
                <w:sz w:val="28"/>
                <w:szCs w:val="28"/>
                <w:lang w:val="en"/>
              </w:rPr>
            </w:pPr>
          </w:p>
          <w:p w14:paraId="14F995B2" w14:textId="77777777" w:rsidR="00905D35" w:rsidRDefault="00923884" w:rsidP="00905D35">
            <w:pPr>
              <w:pStyle w:val="K-Normal"/>
              <w:ind w:left="142"/>
              <w:rPr>
                <w:sz w:val="28"/>
                <w:szCs w:val="28"/>
                <w:lang w:val="en"/>
              </w:rPr>
            </w:pPr>
            <w:r w:rsidRPr="00923884">
              <w:rPr>
                <w:b w:val="0"/>
                <w:bCs w:val="0"/>
                <w:sz w:val="28"/>
                <w:szCs w:val="28"/>
                <w:lang w:val="en"/>
              </w:rPr>
              <w:t xml:space="preserve">As a doctor in the UK, you cannot tell someone what to do and expect them to do it. Patients have an equal voice and are an equal partner in the consultation, especially in general practice. This is quite a shock to many. The interaction in the consultation is more like that of friends or equals rather than an adult-child, doctor-patient relationship that exists in many other cultures. </w:t>
            </w:r>
          </w:p>
          <w:p w14:paraId="39519453" w14:textId="77777777" w:rsidR="00905D35" w:rsidRDefault="00905D35" w:rsidP="00905D35">
            <w:pPr>
              <w:pStyle w:val="K-Normal"/>
              <w:ind w:left="142"/>
              <w:rPr>
                <w:sz w:val="28"/>
                <w:szCs w:val="28"/>
                <w:lang w:val="en"/>
              </w:rPr>
            </w:pPr>
          </w:p>
          <w:p w14:paraId="241F1DC7" w14:textId="406EA22C" w:rsidR="00923884" w:rsidRDefault="00923884" w:rsidP="00905D35">
            <w:pPr>
              <w:pStyle w:val="K-Normal"/>
              <w:ind w:left="142"/>
              <w:rPr>
                <w:sz w:val="28"/>
                <w:szCs w:val="28"/>
                <w:lang w:val="en"/>
              </w:rPr>
            </w:pPr>
            <w:r w:rsidRPr="00923884">
              <w:rPr>
                <w:b w:val="0"/>
                <w:bCs w:val="0"/>
                <w:sz w:val="28"/>
                <w:szCs w:val="28"/>
                <w:lang w:val="en"/>
              </w:rPr>
              <w:t xml:space="preserve">Having said </w:t>
            </w:r>
            <w:r w:rsidR="00905D35">
              <w:rPr>
                <w:b w:val="0"/>
                <w:bCs w:val="0"/>
                <w:sz w:val="28"/>
                <w:szCs w:val="28"/>
                <w:lang w:val="en"/>
              </w:rPr>
              <w:t xml:space="preserve">that </w:t>
            </w:r>
            <w:r w:rsidRPr="00923884">
              <w:rPr>
                <w:b w:val="0"/>
                <w:bCs w:val="0"/>
                <w:sz w:val="28"/>
                <w:szCs w:val="28"/>
                <w:lang w:val="en"/>
              </w:rPr>
              <w:t>there is</w:t>
            </w:r>
            <w:r w:rsidR="008B3907">
              <w:rPr>
                <w:b w:val="0"/>
                <w:bCs w:val="0"/>
                <w:sz w:val="28"/>
                <w:szCs w:val="28"/>
                <w:lang w:val="en"/>
              </w:rPr>
              <w:t xml:space="preserve"> not</w:t>
            </w:r>
            <w:r w:rsidRPr="00923884">
              <w:rPr>
                <w:b w:val="0"/>
                <w:bCs w:val="0"/>
                <w:sz w:val="28"/>
                <w:szCs w:val="28"/>
                <w:lang w:val="en"/>
              </w:rPr>
              <w:t xml:space="preserve"> a hierarchical relationship with patients, it still exists within doctor teams in hospital. You should be humble and accept your place near the bottom when you start as a junior!</w:t>
            </w:r>
          </w:p>
          <w:p w14:paraId="38F47CF0" w14:textId="77777777" w:rsidR="00905D35" w:rsidRPr="00923884" w:rsidRDefault="00905D35" w:rsidP="00905D35">
            <w:pPr>
              <w:pStyle w:val="K-Normal"/>
              <w:ind w:left="142"/>
              <w:rPr>
                <w:sz w:val="28"/>
                <w:szCs w:val="28"/>
                <w:lang w:val="en"/>
              </w:rPr>
            </w:pPr>
          </w:p>
          <w:p w14:paraId="58C63009" w14:textId="77777777" w:rsidR="00923884" w:rsidRPr="00923884" w:rsidRDefault="00923884" w:rsidP="00923884">
            <w:pPr>
              <w:pStyle w:val="K-Normal"/>
              <w:ind w:left="142"/>
              <w:rPr>
                <w:b w:val="0"/>
                <w:bCs w:val="0"/>
                <w:i/>
                <w:iCs/>
                <w:sz w:val="28"/>
                <w:szCs w:val="28"/>
                <w:lang w:val="en"/>
              </w:rPr>
            </w:pPr>
            <w:r w:rsidRPr="00923884">
              <w:rPr>
                <w:b w:val="0"/>
                <w:bCs w:val="0"/>
                <w:i/>
                <w:iCs/>
                <w:sz w:val="28"/>
                <w:szCs w:val="28"/>
                <w:lang w:val="en"/>
              </w:rPr>
              <w:t>In summary, practicing medicine in the UK is different. It is like playing a familiar game but some of the rules have been changed. You need to learn the new rules to be successful.</w:t>
            </w:r>
          </w:p>
          <w:p w14:paraId="66AB46AE" w14:textId="77777777" w:rsidR="00A12AEA" w:rsidRDefault="00A12AEA" w:rsidP="00923884">
            <w:pPr>
              <w:pStyle w:val="K-Normal"/>
              <w:ind w:left="142"/>
              <w:rPr>
                <w:sz w:val="28"/>
                <w:szCs w:val="28"/>
                <w:lang w:val="en"/>
              </w:rPr>
            </w:pPr>
          </w:p>
          <w:p w14:paraId="462DB3D1" w14:textId="1525D00D" w:rsidR="00923884" w:rsidRPr="00923884" w:rsidRDefault="00923884" w:rsidP="00923884">
            <w:pPr>
              <w:pStyle w:val="K-Normal"/>
              <w:ind w:left="142"/>
              <w:rPr>
                <w:b w:val="0"/>
                <w:bCs w:val="0"/>
                <w:sz w:val="28"/>
                <w:szCs w:val="28"/>
                <w:lang w:val="en"/>
              </w:rPr>
            </w:pPr>
            <w:r w:rsidRPr="00923884">
              <w:rPr>
                <w:b w:val="0"/>
                <w:bCs w:val="0"/>
                <w:sz w:val="28"/>
                <w:szCs w:val="28"/>
                <w:lang w:val="en"/>
              </w:rPr>
              <w:t xml:space="preserve">So how do you learn the new rules? Well, it takes time, not least because the UK is a multi-cultural society and there </w:t>
            </w:r>
            <w:proofErr w:type="gramStart"/>
            <w:r w:rsidRPr="00923884">
              <w:rPr>
                <w:b w:val="0"/>
                <w:bCs w:val="0"/>
                <w:sz w:val="28"/>
                <w:szCs w:val="28"/>
                <w:lang w:val="en"/>
              </w:rPr>
              <w:t>isn’t</w:t>
            </w:r>
            <w:proofErr w:type="gramEnd"/>
            <w:r w:rsidRPr="00923884">
              <w:rPr>
                <w:b w:val="0"/>
                <w:bCs w:val="0"/>
                <w:sz w:val="28"/>
                <w:szCs w:val="28"/>
                <w:lang w:val="en"/>
              </w:rPr>
              <w:t xml:space="preserve"> a single culture or rule book. E-learning for health (e-</w:t>
            </w:r>
            <w:proofErr w:type="spellStart"/>
            <w:r w:rsidRPr="00923884">
              <w:rPr>
                <w:b w:val="0"/>
                <w:bCs w:val="0"/>
                <w:sz w:val="28"/>
                <w:szCs w:val="28"/>
                <w:lang w:val="en"/>
              </w:rPr>
              <w:t>LfH</w:t>
            </w:r>
            <w:proofErr w:type="spellEnd"/>
            <w:r w:rsidRPr="00923884">
              <w:rPr>
                <w:b w:val="0"/>
                <w:bCs w:val="0"/>
                <w:sz w:val="28"/>
                <w:szCs w:val="28"/>
                <w:lang w:val="en"/>
              </w:rPr>
              <w:t xml:space="preserve">) have developed a cultural competence e-learning package to </w:t>
            </w:r>
            <w:r w:rsidRPr="00923884">
              <w:rPr>
                <w:b w:val="0"/>
                <w:bCs w:val="0"/>
                <w:sz w:val="28"/>
                <w:szCs w:val="28"/>
              </w:rPr>
              <w:t>support clinicians in the NHS to gain knowledge and understanding of the issues around culture and health; and how this might influence health care outcomes.</w:t>
            </w:r>
          </w:p>
          <w:p w14:paraId="62583E01" w14:textId="77777777" w:rsidR="00923884" w:rsidRPr="00923884" w:rsidRDefault="003466E2" w:rsidP="00923884">
            <w:pPr>
              <w:pStyle w:val="K-Normal"/>
              <w:ind w:left="142"/>
              <w:rPr>
                <w:b w:val="0"/>
                <w:bCs w:val="0"/>
                <w:sz w:val="28"/>
                <w:szCs w:val="28"/>
              </w:rPr>
            </w:pPr>
            <w:hyperlink r:id="rId29" w:history="1">
              <w:r w:rsidR="00923884" w:rsidRPr="00923884">
                <w:rPr>
                  <w:rStyle w:val="Hyperlink"/>
                  <w:b w:val="0"/>
                  <w:bCs w:val="0"/>
                  <w:sz w:val="28"/>
                  <w:szCs w:val="28"/>
                </w:rPr>
                <w:t>https://www.e-lfh.org.uk/programmes/cultural-competence/</w:t>
              </w:r>
            </w:hyperlink>
          </w:p>
          <w:p w14:paraId="1B064CD2" w14:textId="77777777" w:rsidR="00ED0A73" w:rsidRDefault="00ED0A73" w:rsidP="00923884">
            <w:pPr>
              <w:pStyle w:val="K-Normal"/>
              <w:rPr>
                <w:sz w:val="28"/>
                <w:szCs w:val="28"/>
              </w:rPr>
            </w:pPr>
          </w:p>
        </w:tc>
        <w:tc>
          <w:tcPr>
            <w:tcW w:w="495" w:type="dxa"/>
            <w:gridSpan w:val="2"/>
            <w:shd w:val="clear" w:color="auto" w:fill="E8D9F3"/>
          </w:tcPr>
          <w:p w14:paraId="5BBDC764" w14:textId="77777777" w:rsidR="00ED0A73" w:rsidRDefault="00ED0A73">
            <w:pPr>
              <w:cnfStyle w:val="000000100000" w:firstRow="0" w:lastRow="0" w:firstColumn="0" w:lastColumn="0" w:oddVBand="0" w:evenVBand="0" w:oddHBand="1" w:evenHBand="0" w:firstRowFirstColumn="0" w:firstRowLastColumn="0" w:lastRowFirstColumn="0" w:lastRowLastColumn="0"/>
              <w:rPr>
                <w:b/>
                <w:bCs/>
                <w:sz w:val="28"/>
                <w:szCs w:val="28"/>
              </w:rPr>
            </w:pPr>
          </w:p>
          <w:p w14:paraId="1A971C86" w14:textId="77777777" w:rsidR="00ED0A73" w:rsidRDefault="00ED0A73" w:rsidP="004F0111">
            <w:pPr>
              <w:cnfStyle w:val="000000100000" w:firstRow="0" w:lastRow="0" w:firstColumn="0" w:lastColumn="0" w:oddVBand="0" w:evenVBand="0" w:oddHBand="1" w:evenHBand="0" w:firstRowFirstColumn="0" w:firstRowLastColumn="0" w:lastRowFirstColumn="0" w:lastRowLastColumn="0"/>
              <w:rPr>
                <w:b/>
                <w:bCs/>
                <w:sz w:val="28"/>
                <w:szCs w:val="28"/>
              </w:rPr>
            </w:pPr>
          </w:p>
        </w:tc>
      </w:tr>
    </w:tbl>
    <w:p w14:paraId="2B01B16B" w14:textId="77777777" w:rsidR="0013748C" w:rsidRDefault="0013748C" w:rsidP="00844975">
      <w:pPr>
        <w:spacing w:after="0"/>
        <w:rPr>
          <w:sz w:val="28"/>
          <w:szCs w:val="28"/>
        </w:rPr>
      </w:pPr>
    </w:p>
    <w:sectPr w:rsidR="0013748C" w:rsidSect="003948A8">
      <w:type w:val="continuous"/>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6F255" w14:textId="77777777" w:rsidR="003466E2" w:rsidRDefault="003466E2" w:rsidP="0020381C">
      <w:pPr>
        <w:spacing w:after="0" w:line="240" w:lineRule="auto"/>
      </w:pPr>
      <w:r>
        <w:separator/>
      </w:r>
    </w:p>
  </w:endnote>
  <w:endnote w:type="continuationSeparator" w:id="0">
    <w:p w14:paraId="4C555795" w14:textId="77777777" w:rsidR="003466E2" w:rsidRDefault="003466E2" w:rsidP="0020381C">
      <w:pPr>
        <w:spacing w:after="0" w:line="240" w:lineRule="auto"/>
      </w:pPr>
      <w:r>
        <w:continuationSeparator/>
      </w:r>
    </w:p>
  </w:endnote>
  <w:endnote w:type="continuationNotice" w:id="1">
    <w:p w14:paraId="0A4DD379" w14:textId="77777777" w:rsidR="003466E2" w:rsidRDefault="00346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89A56" w14:textId="77777777" w:rsidR="003466E2" w:rsidRDefault="003466E2" w:rsidP="0020381C">
      <w:pPr>
        <w:spacing w:after="0" w:line="240" w:lineRule="auto"/>
      </w:pPr>
      <w:r>
        <w:separator/>
      </w:r>
    </w:p>
  </w:footnote>
  <w:footnote w:type="continuationSeparator" w:id="0">
    <w:p w14:paraId="2D4DECB4" w14:textId="77777777" w:rsidR="003466E2" w:rsidRDefault="003466E2" w:rsidP="0020381C">
      <w:pPr>
        <w:spacing w:after="0" w:line="240" w:lineRule="auto"/>
      </w:pPr>
      <w:r>
        <w:continuationSeparator/>
      </w:r>
    </w:p>
  </w:footnote>
  <w:footnote w:type="continuationNotice" w:id="1">
    <w:p w14:paraId="0CC5B914" w14:textId="77777777" w:rsidR="003466E2" w:rsidRDefault="003466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51984"/>
    <w:multiLevelType w:val="hybridMultilevel"/>
    <w:tmpl w:val="29FC11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C0D28"/>
    <w:multiLevelType w:val="hybridMultilevel"/>
    <w:tmpl w:val="FAD09514"/>
    <w:lvl w:ilvl="0" w:tplc="4C6AFB66">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AD22908"/>
    <w:multiLevelType w:val="hybridMultilevel"/>
    <w:tmpl w:val="AAFE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65251"/>
    <w:multiLevelType w:val="hybridMultilevel"/>
    <w:tmpl w:val="89A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2176D1"/>
    <w:multiLevelType w:val="hybridMultilevel"/>
    <w:tmpl w:val="0202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4D4A39"/>
    <w:multiLevelType w:val="hybridMultilevel"/>
    <w:tmpl w:val="4A08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71529"/>
    <w:multiLevelType w:val="hybridMultilevel"/>
    <w:tmpl w:val="888A75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054994"/>
    <w:multiLevelType w:val="hybridMultilevel"/>
    <w:tmpl w:val="EE98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BE0EC4"/>
    <w:multiLevelType w:val="hybridMultilevel"/>
    <w:tmpl w:val="321E1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A94543"/>
    <w:multiLevelType w:val="multilevel"/>
    <w:tmpl w:val="BD4E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D83B1F"/>
    <w:multiLevelType w:val="hybridMultilevel"/>
    <w:tmpl w:val="911A02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3"/>
  </w:num>
  <w:num w:numId="5">
    <w:abstractNumId w:val="5"/>
  </w:num>
  <w:num w:numId="6">
    <w:abstractNumId w:val="0"/>
  </w:num>
  <w:num w:numId="7">
    <w:abstractNumId w:val="10"/>
  </w:num>
  <w:num w:numId="8">
    <w:abstractNumId w:val="6"/>
  </w:num>
  <w:num w:numId="9">
    <w:abstractNumId w:val="1"/>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34"/>
    <w:rsid w:val="00000B60"/>
    <w:rsid w:val="00000D6B"/>
    <w:rsid w:val="00003DA1"/>
    <w:rsid w:val="00005DC2"/>
    <w:rsid w:val="00007E31"/>
    <w:rsid w:val="000113DB"/>
    <w:rsid w:val="0001431C"/>
    <w:rsid w:val="00016BF1"/>
    <w:rsid w:val="00016D4C"/>
    <w:rsid w:val="000177A2"/>
    <w:rsid w:val="00017E0F"/>
    <w:rsid w:val="00022466"/>
    <w:rsid w:val="00022FCF"/>
    <w:rsid w:val="00023082"/>
    <w:rsid w:val="00026878"/>
    <w:rsid w:val="00031AF2"/>
    <w:rsid w:val="00031BF1"/>
    <w:rsid w:val="00032F88"/>
    <w:rsid w:val="00033BB1"/>
    <w:rsid w:val="0003465D"/>
    <w:rsid w:val="00036016"/>
    <w:rsid w:val="00036613"/>
    <w:rsid w:val="00036A54"/>
    <w:rsid w:val="000373EC"/>
    <w:rsid w:val="00040366"/>
    <w:rsid w:val="00041688"/>
    <w:rsid w:val="00041A50"/>
    <w:rsid w:val="00041BAB"/>
    <w:rsid w:val="0004431C"/>
    <w:rsid w:val="0004432E"/>
    <w:rsid w:val="00045408"/>
    <w:rsid w:val="00045B40"/>
    <w:rsid w:val="0004655E"/>
    <w:rsid w:val="00051B9D"/>
    <w:rsid w:val="00053C11"/>
    <w:rsid w:val="0005439C"/>
    <w:rsid w:val="00057933"/>
    <w:rsid w:val="00061627"/>
    <w:rsid w:val="00061AEE"/>
    <w:rsid w:val="00062052"/>
    <w:rsid w:val="000620F3"/>
    <w:rsid w:val="00064B79"/>
    <w:rsid w:val="00064DB3"/>
    <w:rsid w:val="00065D5E"/>
    <w:rsid w:val="00066B83"/>
    <w:rsid w:val="00070BD9"/>
    <w:rsid w:val="000715D5"/>
    <w:rsid w:val="00072472"/>
    <w:rsid w:val="00074661"/>
    <w:rsid w:val="0007619C"/>
    <w:rsid w:val="00077EED"/>
    <w:rsid w:val="00080091"/>
    <w:rsid w:val="000816CD"/>
    <w:rsid w:val="0008186C"/>
    <w:rsid w:val="00081E36"/>
    <w:rsid w:val="000820F6"/>
    <w:rsid w:val="000908B8"/>
    <w:rsid w:val="00092F10"/>
    <w:rsid w:val="0009468A"/>
    <w:rsid w:val="00094CCD"/>
    <w:rsid w:val="0009646A"/>
    <w:rsid w:val="000A1128"/>
    <w:rsid w:val="000A27E1"/>
    <w:rsid w:val="000A4E57"/>
    <w:rsid w:val="000B6B84"/>
    <w:rsid w:val="000C0686"/>
    <w:rsid w:val="000C0A3A"/>
    <w:rsid w:val="000C172D"/>
    <w:rsid w:val="000C4039"/>
    <w:rsid w:val="000C4E78"/>
    <w:rsid w:val="000C51C7"/>
    <w:rsid w:val="000C6B89"/>
    <w:rsid w:val="000C7F2A"/>
    <w:rsid w:val="000D09E8"/>
    <w:rsid w:val="000D1539"/>
    <w:rsid w:val="000D153D"/>
    <w:rsid w:val="000D1BF8"/>
    <w:rsid w:val="000D51FF"/>
    <w:rsid w:val="000D7998"/>
    <w:rsid w:val="000E311A"/>
    <w:rsid w:val="000E398C"/>
    <w:rsid w:val="000E453D"/>
    <w:rsid w:val="000E4DF9"/>
    <w:rsid w:val="000E67B4"/>
    <w:rsid w:val="000E7DAB"/>
    <w:rsid w:val="000F072B"/>
    <w:rsid w:val="000F077E"/>
    <w:rsid w:val="000F08DE"/>
    <w:rsid w:val="000F0A51"/>
    <w:rsid w:val="000F2238"/>
    <w:rsid w:val="000F390E"/>
    <w:rsid w:val="000F5326"/>
    <w:rsid w:val="000F7E1F"/>
    <w:rsid w:val="00101018"/>
    <w:rsid w:val="00101461"/>
    <w:rsid w:val="0010549F"/>
    <w:rsid w:val="00105802"/>
    <w:rsid w:val="00106AF0"/>
    <w:rsid w:val="00106E0C"/>
    <w:rsid w:val="00110029"/>
    <w:rsid w:val="00113DA4"/>
    <w:rsid w:val="00114DD6"/>
    <w:rsid w:val="001158ED"/>
    <w:rsid w:val="001219E1"/>
    <w:rsid w:val="00122408"/>
    <w:rsid w:val="001232F4"/>
    <w:rsid w:val="001241C8"/>
    <w:rsid w:val="0012484B"/>
    <w:rsid w:val="0012522D"/>
    <w:rsid w:val="00125424"/>
    <w:rsid w:val="00126E9B"/>
    <w:rsid w:val="001272AE"/>
    <w:rsid w:val="00130D46"/>
    <w:rsid w:val="001312BD"/>
    <w:rsid w:val="001343AF"/>
    <w:rsid w:val="001352F3"/>
    <w:rsid w:val="00135ED3"/>
    <w:rsid w:val="00136885"/>
    <w:rsid w:val="0013748C"/>
    <w:rsid w:val="00140109"/>
    <w:rsid w:val="00140EF2"/>
    <w:rsid w:val="00142E2D"/>
    <w:rsid w:val="001432A6"/>
    <w:rsid w:val="00154EDF"/>
    <w:rsid w:val="0015635F"/>
    <w:rsid w:val="001617AF"/>
    <w:rsid w:val="00161AC2"/>
    <w:rsid w:val="0016249D"/>
    <w:rsid w:val="00162EC8"/>
    <w:rsid w:val="001631AF"/>
    <w:rsid w:val="00164B59"/>
    <w:rsid w:val="0016530C"/>
    <w:rsid w:val="00170AFC"/>
    <w:rsid w:val="0017225A"/>
    <w:rsid w:val="00174503"/>
    <w:rsid w:val="00175477"/>
    <w:rsid w:val="001819C8"/>
    <w:rsid w:val="00182D0C"/>
    <w:rsid w:val="00183C30"/>
    <w:rsid w:val="00190464"/>
    <w:rsid w:val="00190B1C"/>
    <w:rsid w:val="001938E5"/>
    <w:rsid w:val="00195F1D"/>
    <w:rsid w:val="00196E80"/>
    <w:rsid w:val="001A028D"/>
    <w:rsid w:val="001A06E1"/>
    <w:rsid w:val="001A10CB"/>
    <w:rsid w:val="001A3B78"/>
    <w:rsid w:val="001A3BD0"/>
    <w:rsid w:val="001A5EA3"/>
    <w:rsid w:val="001A705F"/>
    <w:rsid w:val="001B0CDE"/>
    <w:rsid w:val="001B2B17"/>
    <w:rsid w:val="001B4293"/>
    <w:rsid w:val="001C3667"/>
    <w:rsid w:val="001C395A"/>
    <w:rsid w:val="001C4CE8"/>
    <w:rsid w:val="001C5C7A"/>
    <w:rsid w:val="001C7BCD"/>
    <w:rsid w:val="001D1D5F"/>
    <w:rsid w:val="001D5033"/>
    <w:rsid w:val="001D6509"/>
    <w:rsid w:val="001D6AB6"/>
    <w:rsid w:val="001E1AD8"/>
    <w:rsid w:val="001E2B1D"/>
    <w:rsid w:val="001E2EE9"/>
    <w:rsid w:val="001E3C11"/>
    <w:rsid w:val="001E655C"/>
    <w:rsid w:val="001E78D2"/>
    <w:rsid w:val="001F037F"/>
    <w:rsid w:val="001F1900"/>
    <w:rsid w:val="001F2F1A"/>
    <w:rsid w:val="001F30D0"/>
    <w:rsid w:val="001F31CE"/>
    <w:rsid w:val="001F5A82"/>
    <w:rsid w:val="001F6BF4"/>
    <w:rsid w:val="001F7B4A"/>
    <w:rsid w:val="0020046C"/>
    <w:rsid w:val="00200841"/>
    <w:rsid w:val="0020369F"/>
    <w:rsid w:val="0020381C"/>
    <w:rsid w:val="00204932"/>
    <w:rsid w:val="002129B7"/>
    <w:rsid w:val="002131FB"/>
    <w:rsid w:val="00213ADB"/>
    <w:rsid w:val="002143AA"/>
    <w:rsid w:val="002149E2"/>
    <w:rsid w:val="00214B72"/>
    <w:rsid w:val="002174D6"/>
    <w:rsid w:val="00221772"/>
    <w:rsid w:val="002240D5"/>
    <w:rsid w:val="002277EE"/>
    <w:rsid w:val="002339DC"/>
    <w:rsid w:val="00234909"/>
    <w:rsid w:val="00234A79"/>
    <w:rsid w:val="002362C1"/>
    <w:rsid w:val="002378D7"/>
    <w:rsid w:val="002404E2"/>
    <w:rsid w:val="00242123"/>
    <w:rsid w:val="00244CBB"/>
    <w:rsid w:val="00253877"/>
    <w:rsid w:val="002539E9"/>
    <w:rsid w:val="002541B4"/>
    <w:rsid w:val="00254DBE"/>
    <w:rsid w:val="0025563D"/>
    <w:rsid w:val="00256D99"/>
    <w:rsid w:val="0025722E"/>
    <w:rsid w:val="00260F65"/>
    <w:rsid w:val="0026178F"/>
    <w:rsid w:val="002631D7"/>
    <w:rsid w:val="00263787"/>
    <w:rsid w:val="00265767"/>
    <w:rsid w:val="002708FE"/>
    <w:rsid w:val="00271A83"/>
    <w:rsid w:val="00273053"/>
    <w:rsid w:val="0027676F"/>
    <w:rsid w:val="00277E59"/>
    <w:rsid w:val="00280247"/>
    <w:rsid w:val="002803F7"/>
    <w:rsid w:val="002828D9"/>
    <w:rsid w:val="00283282"/>
    <w:rsid w:val="00290FC4"/>
    <w:rsid w:val="00291614"/>
    <w:rsid w:val="0029241E"/>
    <w:rsid w:val="002933C1"/>
    <w:rsid w:val="00297DEE"/>
    <w:rsid w:val="002A0572"/>
    <w:rsid w:val="002A0F07"/>
    <w:rsid w:val="002A1C60"/>
    <w:rsid w:val="002A23B1"/>
    <w:rsid w:val="002A322D"/>
    <w:rsid w:val="002A34D6"/>
    <w:rsid w:val="002A45F9"/>
    <w:rsid w:val="002A5349"/>
    <w:rsid w:val="002B2540"/>
    <w:rsid w:val="002B43A9"/>
    <w:rsid w:val="002B59C6"/>
    <w:rsid w:val="002C2120"/>
    <w:rsid w:val="002C3E55"/>
    <w:rsid w:val="002C606B"/>
    <w:rsid w:val="002D2B2B"/>
    <w:rsid w:val="002D490B"/>
    <w:rsid w:val="002D6CBD"/>
    <w:rsid w:val="002E017E"/>
    <w:rsid w:val="002E1263"/>
    <w:rsid w:val="002E2B16"/>
    <w:rsid w:val="002E3299"/>
    <w:rsid w:val="002E4B0E"/>
    <w:rsid w:val="002E7E11"/>
    <w:rsid w:val="002F25C6"/>
    <w:rsid w:val="002F3F17"/>
    <w:rsid w:val="002F58DC"/>
    <w:rsid w:val="002F6500"/>
    <w:rsid w:val="00301248"/>
    <w:rsid w:val="0030759E"/>
    <w:rsid w:val="003104DB"/>
    <w:rsid w:val="00311EE0"/>
    <w:rsid w:val="00321FF0"/>
    <w:rsid w:val="00322456"/>
    <w:rsid w:val="00324046"/>
    <w:rsid w:val="0033019A"/>
    <w:rsid w:val="0033299A"/>
    <w:rsid w:val="003329D8"/>
    <w:rsid w:val="00332DCC"/>
    <w:rsid w:val="003338D6"/>
    <w:rsid w:val="0033668E"/>
    <w:rsid w:val="003369A7"/>
    <w:rsid w:val="00342B8D"/>
    <w:rsid w:val="00342C7A"/>
    <w:rsid w:val="003435D0"/>
    <w:rsid w:val="00345553"/>
    <w:rsid w:val="00345A24"/>
    <w:rsid w:val="003466E2"/>
    <w:rsid w:val="003471BC"/>
    <w:rsid w:val="003503BB"/>
    <w:rsid w:val="00351E0B"/>
    <w:rsid w:val="00353845"/>
    <w:rsid w:val="003544D8"/>
    <w:rsid w:val="003555D0"/>
    <w:rsid w:val="00356202"/>
    <w:rsid w:val="00356EC2"/>
    <w:rsid w:val="00357DA0"/>
    <w:rsid w:val="0036020C"/>
    <w:rsid w:val="00360349"/>
    <w:rsid w:val="00360A4E"/>
    <w:rsid w:val="00363E3F"/>
    <w:rsid w:val="00366F6D"/>
    <w:rsid w:val="00366FE9"/>
    <w:rsid w:val="003671D0"/>
    <w:rsid w:val="00367823"/>
    <w:rsid w:val="00371628"/>
    <w:rsid w:val="00374BA6"/>
    <w:rsid w:val="00374C5D"/>
    <w:rsid w:val="00380164"/>
    <w:rsid w:val="00381BF2"/>
    <w:rsid w:val="00383547"/>
    <w:rsid w:val="00390CCB"/>
    <w:rsid w:val="00391670"/>
    <w:rsid w:val="00392B82"/>
    <w:rsid w:val="00392E66"/>
    <w:rsid w:val="00393D36"/>
    <w:rsid w:val="00394455"/>
    <w:rsid w:val="003948A8"/>
    <w:rsid w:val="00396404"/>
    <w:rsid w:val="00396AA4"/>
    <w:rsid w:val="003A0171"/>
    <w:rsid w:val="003A0389"/>
    <w:rsid w:val="003A045C"/>
    <w:rsid w:val="003A1571"/>
    <w:rsid w:val="003A19EC"/>
    <w:rsid w:val="003A1E92"/>
    <w:rsid w:val="003A2A6A"/>
    <w:rsid w:val="003A4642"/>
    <w:rsid w:val="003A5374"/>
    <w:rsid w:val="003A7EEF"/>
    <w:rsid w:val="003B0706"/>
    <w:rsid w:val="003B0F87"/>
    <w:rsid w:val="003B1301"/>
    <w:rsid w:val="003B1764"/>
    <w:rsid w:val="003B51DD"/>
    <w:rsid w:val="003B6772"/>
    <w:rsid w:val="003B70D7"/>
    <w:rsid w:val="003C301E"/>
    <w:rsid w:val="003C575B"/>
    <w:rsid w:val="003C605B"/>
    <w:rsid w:val="003D0146"/>
    <w:rsid w:val="003D3C23"/>
    <w:rsid w:val="003D5402"/>
    <w:rsid w:val="003D66F4"/>
    <w:rsid w:val="003D72C4"/>
    <w:rsid w:val="003E0952"/>
    <w:rsid w:val="003E449B"/>
    <w:rsid w:val="003E44A1"/>
    <w:rsid w:val="003E5827"/>
    <w:rsid w:val="003E7A87"/>
    <w:rsid w:val="003E7FD4"/>
    <w:rsid w:val="003F24B6"/>
    <w:rsid w:val="003F3AAD"/>
    <w:rsid w:val="003F428E"/>
    <w:rsid w:val="003F7620"/>
    <w:rsid w:val="004009FD"/>
    <w:rsid w:val="0040102D"/>
    <w:rsid w:val="004031FF"/>
    <w:rsid w:val="0040428D"/>
    <w:rsid w:val="00405EBE"/>
    <w:rsid w:val="00410860"/>
    <w:rsid w:val="00410BCC"/>
    <w:rsid w:val="00414F2B"/>
    <w:rsid w:val="00415580"/>
    <w:rsid w:val="004171B6"/>
    <w:rsid w:val="00417DC3"/>
    <w:rsid w:val="0042143E"/>
    <w:rsid w:val="00421DBD"/>
    <w:rsid w:val="00423E75"/>
    <w:rsid w:val="00424B2C"/>
    <w:rsid w:val="0042552F"/>
    <w:rsid w:val="004368F6"/>
    <w:rsid w:val="00437BDC"/>
    <w:rsid w:val="00440F63"/>
    <w:rsid w:val="00443B76"/>
    <w:rsid w:val="00444171"/>
    <w:rsid w:val="00447316"/>
    <w:rsid w:val="004475E1"/>
    <w:rsid w:val="004506BE"/>
    <w:rsid w:val="00450999"/>
    <w:rsid w:val="0045162B"/>
    <w:rsid w:val="00453645"/>
    <w:rsid w:val="00453DB3"/>
    <w:rsid w:val="0045543E"/>
    <w:rsid w:val="00461916"/>
    <w:rsid w:val="00461C2D"/>
    <w:rsid w:val="00464587"/>
    <w:rsid w:val="004658DC"/>
    <w:rsid w:val="004658F0"/>
    <w:rsid w:val="004664F6"/>
    <w:rsid w:val="00466A97"/>
    <w:rsid w:val="00467A0A"/>
    <w:rsid w:val="004706A7"/>
    <w:rsid w:val="0047117A"/>
    <w:rsid w:val="0047151A"/>
    <w:rsid w:val="004741B5"/>
    <w:rsid w:val="00477BB4"/>
    <w:rsid w:val="00477E6E"/>
    <w:rsid w:val="00480E1C"/>
    <w:rsid w:val="004812F4"/>
    <w:rsid w:val="0048354B"/>
    <w:rsid w:val="004848BB"/>
    <w:rsid w:val="00485418"/>
    <w:rsid w:val="0048764B"/>
    <w:rsid w:val="004904D3"/>
    <w:rsid w:val="0049098A"/>
    <w:rsid w:val="0049322C"/>
    <w:rsid w:val="00494A24"/>
    <w:rsid w:val="00495D26"/>
    <w:rsid w:val="004A06DE"/>
    <w:rsid w:val="004A150D"/>
    <w:rsid w:val="004A295B"/>
    <w:rsid w:val="004A3653"/>
    <w:rsid w:val="004A649C"/>
    <w:rsid w:val="004A6911"/>
    <w:rsid w:val="004A725F"/>
    <w:rsid w:val="004B032B"/>
    <w:rsid w:val="004B038C"/>
    <w:rsid w:val="004C0D3F"/>
    <w:rsid w:val="004C1ED8"/>
    <w:rsid w:val="004C22D9"/>
    <w:rsid w:val="004C26D1"/>
    <w:rsid w:val="004C3349"/>
    <w:rsid w:val="004C417D"/>
    <w:rsid w:val="004C6083"/>
    <w:rsid w:val="004C6DA8"/>
    <w:rsid w:val="004C6E55"/>
    <w:rsid w:val="004C700B"/>
    <w:rsid w:val="004D0678"/>
    <w:rsid w:val="004D1514"/>
    <w:rsid w:val="004D423B"/>
    <w:rsid w:val="004D5660"/>
    <w:rsid w:val="004D700C"/>
    <w:rsid w:val="004D70D8"/>
    <w:rsid w:val="004E0735"/>
    <w:rsid w:val="004E0E42"/>
    <w:rsid w:val="004E1F35"/>
    <w:rsid w:val="004E20E0"/>
    <w:rsid w:val="004E5058"/>
    <w:rsid w:val="004E5BA6"/>
    <w:rsid w:val="004E68AD"/>
    <w:rsid w:val="004F10F3"/>
    <w:rsid w:val="004F2054"/>
    <w:rsid w:val="004F2C89"/>
    <w:rsid w:val="004F35C7"/>
    <w:rsid w:val="004F668F"/>
    <w:rsid w:val="004F6CD8"/>
    <w:rsid w:val="005038A5"/>
    <w:rsid w:val="00504C78"/>
    <w:rsid w:val="005060DD"/>
    <w:rsid w:val="005067EB"/>
    <w:rsid w:val="00507D1B"/>
    <w:rsid w:val="00511169"/>
    <w:rsid w:val="00512317"/>
    <w:rsid w:val="00515AD5"/>
    <w:rsid w:val="0051764E"/>
    <w:rsid w:val="00524314"/>
    <w:rsid w:val="0052662C"/>
    <w:rsid w:val="00526E2D"/>
    <w:rsid w:val="00527860"/>
    <w:rsid w:val="00527D26"/>
    <w:rsid w:val="005312E3"/>
    <w:rsid w:val="0053300F"/>
    <w:rsid w:val="00536D30"/>
    <w:rsid w:val="005462D8"/>
    <w:rsid w:val="00547882"/>
    <w:rsid w:val="00547C5C"/>
    <w:rsid w:val="005521EA"/>
    <w:rsid w:val="00552269"/>
    <w:rsid w:val="005560F6"/>
    <w:rsid w:val="00556688"/>
    <w:rsid w:val="0055769E"/>
    <w:rsid w:val="005600EB"/>
    <w:rsid w:val="005611CE"/>
    <w:rsid w:val="005612B7"/>
    <w:rsid w:val="00564F9A"/>
    <w:rsid w:val="0057071F"/>
    <w:rsid w:val="00571527"/>
    <w:rsid w:val="00571AD1"/>
    <w:rsid w:val="00573347"/>
    <w:rsid w:val="00573492"/>
    <w:rsid w:val="005749A8"/>
    <w:rsid w:val="005772D3"/>
    <w:rsid w:val="00577B76"/>
    <w:rsid w:val="00577C85"/>
    <w:rsid w:val="005803F5"/>
    <w:rsid w:val="005854E0"/>
    <w:rsid w:val="00591528"/>
    <w:rsid w:val="005936C3"/>
    <w:rsid w:val="00595D8E"/>
    <w:rsid w:val="00595E98"/>
    <w:rsid w:val="00596A32"/>
    <w:rsid w:val="005A0899"/>
    <w:rsid w:val="005A182D"/>
    <w:rsid w:val="005A3C16"/>
    <w:rsid w:val="005A58EC"/>
    <w:rsid w:val="005B004E"/>
    <w:rsid w:val="005B02FB"/>
    <w:rsid w:val="005B190C"/>
    <w:rsid w:val="005B2A72"/>
    <w:rsid w:val="005B319B"/>
    <w:rsid w:val="005B5267"/>
    <w:rsid w:val="005B5422"/>
    <w:rsid w:val="005C3C33"/>
    <w:rsid w:val="005C4AA0"/>
    <w:rsid w:val="005C7DA8"/>
    <w:rsid w:val="005D06FB"/>
    <w:rsid w:val="005D11B0"/>
    <w:rsid w:val="005D4054"/>
    <w:rsid w:val="005E1295"/>
    <w:rsid w:val="005E1AFC"/>
    <w:rsid w:val="005E2839"/>
    <w:rsid w:val="005E2ADE"/>
    <w:rsid w:val="005E3084"/>
    <w:rsid w:val="005E46D2"/>
    <w:rsid w:val="005E7107"/>
    <w:rsid w:val="005E7A7E"/>
    <w:rsid w:val="005F1A1F"/>
    <w:rsid w:val="005F2018"/>
    <w:rsid w:val="005F2516"/>
    <w:rsid w:val="005F2EC6"/>
    <w:rsid w:val="005F390B"/>
    <w:rsid w:val="005F4E82"/>
    <w:rsid w:val="005F7751"/>
    <w:rsid w:val="006037BC"/>
    <w:rsid w:val="00604CC8"/>
    <w:rsid w:val="00607C10"/>
    <w:rsid w:val="006119B3"/>
    <w:rsid w:val="00612FA3"/>
    <w:rsid w:val="00613503"/>
    <w:rsid w:val="00614CE7"/>
    <w:rsid w:val="00615223"/>
    <w:rsid w:val="00615427"/>
    <w:rsid w:val="00615C96"/>
    <w:rsid w:val="006202D1"/>
    <w:rsid w:val="00620FCC"/>
    <w:rsid w:val="006216FD"/>
    <w:rsid w:val="006222A9"/>
    <w:rsid w:val="0062443C"/>
    <w:rsid w:val="00624D66"/>
    <w:rsid w:val="00626378"/>
    <w:rsid w:val="0063174E"/>
    <w:rsid w:val="00633423"/>
    <w:rsid w:val="00635EC2"/>
    <w:rsid w:val="006408DF"/>
    <w:rsid w:val="00641BDA"/>
    <w:rsid w:val="006464A2"/>
    <w:rsid w:val="00651D2D"/>
    <w:rsid w:val="006524AC"/>
    <w:rsid w:val="006548E6"/>
    <w:rsid w:val="00657F5F"/>
    <w:rsid w:val="00661755"/>
    <w:rsid w:val="00663DDB"/>
    <w:rsid w:val="00664222"/>
    <w:rsid w:val="00665323"/>
    <w:rsid w:val="00670DD1"/>
    <w:rsid w:val="0067520F"/>
    <w:rsid w:val="00675AC3"/>
    <w:rsid w:val="00676395"/>
    <w:rsid w:val="00677796"/>
    <w:rsid w:val="00677EBA"/>
    <w:rsid w:val="00684DF2"/>
    <w:rsid w:val="006861B0"/>
    <w:rsid w:val="00687238"/>
    <w:rsid w:val="00687A17"/>
    <w:rsid w:val="00691554"/>
    <w:rsid w:val="0069309C"/>
    <w:rsid w:val="0069587C"/>
    <w:rsid w:val="006971C1"/>
    <w:rsid w:val="006A0E0B"/>
    <w:rsid w:val="006A0EF0"/>
    <w:rsid w:val="006A253B"/>
    <w:rsid w:val="006A2CD3"/>
    <w:rsid w:val="006A4878"/>
    <w:rsid w:val="006A71FE"/>
    <w:rsid w:val="006B1A01"/>
    <w:rsid w:val="006B1ACA"/>
    <w:rsid w:val="006B3F2B"/>
    <w:rsid w:val="006B3FE6"/>
    <w:rsid w:val="006C1CFE"/>
    <w:rsid w:val="006C21DC"/>
    <w:rsid w:val="006C3848"/>
    <w:rsid w:val="006D3BDF"/>
    <w:rsid w:val="006D442F"/>
    <w:rsid w:val="006D6CEC"/>
    <w:rsid w:val="006E04AF"/>
    <w:rsid w:val="006E0551"/>
    <w:rsid w:val="006E1FDD"/>
    <w:rsid w:val="006E34DA"/>
    <w:rsid w:val="006E3931"/>
    <w:rsid w:val="006E4D08"/>
    <w:rsid w:val="006E5D3A"/>
    <w:rsid w:val="006F2B06"/>
    <w:rsid w:val="006F55F9"/>
    <w:rsid w:val="006F7616"/>
    <w:rsid w:val="00700685"/>
    <w:rsid w:val="00704AC9"/>
    <w:rsid w:val="0071063A"/>
    <w:rsid w:val="00713B33"/>
    <w:rsid w:val="00713C2D"/>
    <w:rsid w:val="00714A36"/>
    <w:rsid w:val="00715384"/>
    <w:rsid w:val="007156E8"/>
    <w:rsid w:val="00716991"/>
    <w:rsid w:val="0071715C"/>
    <w:rsid w:val="00720577"/>
    <w:rsid w:val="00722A47"/>
    <w:rsid w:val="00730DED"/>
    <w:rsid w:val="00731642"/>
    <w:rsid w:val="00731AAD"/>
    <w:rsid w:val="00731EDD"/>
    <w:rsid w:val="00731EF2"/>
    <w:rsid w:val="00732292"/>
    <w:rsid w:val="00732456"/>
    <w:rsid w:val="007344E8"/>
    <w:rsid w:val="007347CC"/>
    <w:rsid w:val="00741EC8"/>
    <w:rsid w:val="007448B1"/>
    <w:rsid w:val="00745BDA"/>
    <w:rsid w:val="00746D8F"/>
    <w:rsid w:val="00752F71"/>
    <w:rsid w:val="007551CA"/>
    <w:rsid w:val="007567EF"/>
    <w:rsid w:val="00757E9C"/>
    <w:rsid w:val="0076076C"/>
    <w:rsid w:val="007607E6"/>
    <w:rsid w:val="00761B52"/>
    <w:rsid w:val="00761F06"/>
    <w:rsid w:val="00765AC3"/>
    <w:rsid w:val="00765CC8"/>
    <w:rsid w:val="00766A55"/>
    <w:rsid w:val="00767047"/>
    <w:rsid w:val="00767CB1"/>
    <w:rsid w:val="00771DB3"/>
    <w:rsid w:val="0077243E"/>
    <w:rsid w:val="00772F46"/>
    <w:rsid w:val="00773CF1"/>
    <w:rsid w:val="0077548F"/>
    <w:rsid w:val="007765E3"/>
    <w:rsid w:val="00776A3F"/>
    <w:rsid w:val="007804DA"/>
    <w:rsid w:val="00780C8E"/>
    <w:rsid w:val="00781610"/>
    <w:rsid w:val="007836B5"/>
    <w:rsid w:val="00784B8B"/>
    <w:rsid w:val="00785A19"/>
    <w:rsid w:val="00786C14"/>
    <w:rsid w:val="00790DCF"/>
    <w:rsid w:val="007920DC"/>
    <w:rsid w:val="007933A8"/>
    <w:rsid w:val="00797C49"/>
    <w:rsid w:val="007A13FB"/>
    <w:rsid w:val="007A19D0"/>
    <w:rsid w:val="007A1F61"/>
    <w:rsid w:val="007A1F69"/>
    <w:rsid w:val="007A362A"/>
    <w:rsid w:val="007A3ED1"/>
    <w:rsid w:val="007A478A"/>
    <w:rsid w:val="007B08B6"/>
    <w:rsid w:val="007B371E"/>
    <w:rsid w:val="007B493F"/>
    <w:rsid w:val="007B62F6"/>
    <w:rsid w:val="007B6692"/>
    <w:rsid w:val="007D2C81"/>
    <w:rsid w:val="007D2EBD"/>
    <w:rsid w:val="007D6556"/>
    <w:rsid w:val="007E466C"/>
    <w:rsid w:val="007E49C3"/>
    <w:rsid w:val="007E546E"/>
    <w:rsid w:val="007F13EA"/>
    <w:rsid w:val="007F143F"/>
    <w:rsid w:val="007F1713"/>
    <w:rsid w:val="007F1EFF"/>
    <w:rsid w:val="007F3277"/>
    <w:rsid w:val="007F3BDF"/>
    <w:rsid w:val="007F5E09"/>
    <w:rsid w:val="00801CCD"/>
    <w:rsid w:val="008026BD"/>
    <w:rsid w:val="00805483"/>
    <w:rsid w:val="00813CA3"/>
    <w:rsid w:val="00814159"/>
    <w:rsid w:val="008143F7"/>
    <w:rsid w:val="0081596F"/>
    <w:rsid w:val="00815FE6"/>
    <w:rsid w:val="0081624D"/>
    <w:rsid w:val="008172E2"/>
    <w:rsid w:val="008231DB"/>
    <w:rsid w:val="0082654A"/>
    <w:rsid w:val="00830DF1"/>
    <w:rsid w:val="008321B7"/>
    <w:rsid w:val="00832AB8"/>
    <w:rsid w:val="0083509B"/>
    <w:rsid w:val="00841D81"/>
    <w:rsid w:val="00843774"/>
    <w:rsid w:val="008438C6"/>
    <w:rsid w:val="008444F5"/>
    <w:rsid w:val="00844836"/>
    <w:rsid w:val="00844975"/>
    <w:rsid w:val="0084547F"/>
    <w:rsid w:val="008460F4"/>
    <w:rsid w:val="0085022F"/>
    <w:rsid w:val="008526EF"/>
    <w:rsid w:val="00853167"/>
    <w:rsid w:val="0085476A"/>
    <w:rsid w:val="008547E7"/>
    <w:rsid w:val="00855793"/>
    <w:rsid w:val="008662BF"/>
    <w:rsid w:val="00866E0E"/>
    <w:rsid w:val="0087018F"/>
    <w:rsid w:val="00870E7C"/>
    <w:rsid w:val="00870ED5"/>
    <w:rsid w:val="008713B8"/>
    <w:rsid w:val="0087142F"/>
    <w:rsid w:val="008728AD"/>
    <w:rsid w:val="00872DD7"/>
    <w:rsid w:val="00873373"/>
    <w:rsid w:val="00877497"/>
    <w:rsid w:val="00880334"/>
    <w:rsid w:val="00881565"/>
    <w:rsid w:val="0089046E"/>
    <w:rsid w:val="00890A5F"/>
    <w:rsid w:val="00893EB3"/>
    <w:rsid w:val="00895A94"/>
    <w:rsid w:val="008A177C"/>
    <w:rsid w:val="008A424A"/>
    <w:rsid w:val="008A4B2F"/>
    <w:rsid w:val="008A547B"/>
    <w:rsid w:val="008A790A"/>
    <w:rsid w:val="008B3907"/>
    <w:rsid w:val="008B3C03"/>
    <w:rsid w:val="008B517D"/>
    <w:rsid w:val="008B6700"/>
    <w:rsid w:val="008B7D63"/>
    <w:rsid w:val="008C339C"/>
    <w:rsid w:val="008C35E6"/>
    <w:rsid w:val="008C43E4"/>
    <w:rsid w:val="008C67BC"/>
    <w:rsid w:val="008D22A3"/>
    <w:rsid w:val="008D56BC"/>
    <w:rsid w:val="008E2F1F"/>
    <w:rsid w:val="008E43FD"/>
    <w:rsid w:val="008E60F4"/>
    <w:rsid w:val="008F1ABE"/>
    <w:rsid w:val="008F3499"/>
    <w:rsid w:val="008F4840"/>
    <w:rsid w:val="008F496F"/>
    <w:rsid w:val="008F4CAE"/>
    <w:rsid w:val="008F5527"/>
    <w:rsid w:val="008F5E18"/>
    <w:rsid w:val="008F6642"/>
    <w:rsid w:val="00900AAE"/>
    <w:rsid w:val="00901488"/>
    <w:rsid w:val="0090233A"/>
    <w:rsid w:val="0090330B"/>
    <w:rsid w:val="0090471F"/>
    <w:rsid w:val="00904C7A"/>
    <w:rsid w:val="00905144"/>
    <w:rsid w:val="00905D35"/>
    <w:rsid w:val="00906D6D"/>
    <w:rsid w:val="0091012F"/>
    <w:rsid w:val="009123A2"/>
    <w:rsid w:val="00912DF7"/>
    <w:rsid w:val="00915DDB"/>
    <w:rsid w:val="00917ABC"/>
    <w:rsid w:val="0092100E"/>
    <w:rsid w:val="00923884"/>
    <w:rsid w:val="009245CD"/>
    <w:rsid w:val="0092504A"/>
    <w:rsid w:val="00925EC0"/>
    <w:rsid w:val="0092672B"/>
    <w:rsid w:val="00927E68"/>
    <w:rsid w:val="00932E06"/>
    <w:rsid w:val="00934492"/>
    <w:rsid w:val="0093532D"/>
    <w:rsid w:val="009357EC"/>
    <w:rsid w:val="009365A6"/>
    <w:rsid w:val="009379B5"/>
    <w:rsid w:val="0094097D"/>
    <w:rsid w:val="00940A71"/>
    <w:rsid w:val="00941A1B"/>
    <w:rsid w:val="00942829"/>
    <w:rsid w:val="00942ED1"/>
    <w:rsid w:val="0094316F"/>
    <w:rsid w:val="00943D7D"/>
    <w:rsid w:val="00944242"/>
    <w:rsid w:val="0094562D"/>
    <w:rsid w:val="00945AC8"/>
    <w:rsid w:val="0094738C"/>
    <w:rsid w:val="009501FE"/>
    <w:rsid w:val="00950380"/>
    <w:rsid w:val="00950FC9"/>
    <w:rsid w:val="0095535F"/>
    <w:rsid w:val="00955421"/>
    <w:rsid w:val="00955480"/>
    <w:rsid w:val="009554BB"/>
    <w:rsid w:val="009557E1"/>
    <w:rsid w:val="009568C8"/>
    <w:rsid w:val="00960EB3"/>
    <w:rsid w:val="00962B00"/>
    <w:rsid w:val="0096752A"/>
    <w:rsid w:val="0096790C"/>
    <w:rsid w:val="009700D9"/>
    <w:rsid w:val="0097011D"/>
    <w:rsid w:val="009800D7"/>
    <w:rsid w:val="00984C18"/>
    <w:rsid w:val="00987625"/>
    <w:rsid w:val="00987BB1"/>
    <w:rsid w:val="00991492"/>
    <w:rsid w:val="0099456B"/>
    <w:rsid w:val="00995BF6"/>
    <w:rsid w:val="009A2B8C"/>
    <w:rsid w:val="009A797F"/>
    <w:rsid w:val="009B2262"/>
    <w:rsid w:val="009B3CE2"/>
    <w:rsid w:val="009B3F35"/>
    <w:rsid w:val="009B40E9"/>
    <w:rsid w:val="009B48AC"/>
    <w:rsid w:val="009C0E89"/>
    <w:rsid w:val="009C5B59"/>
    <w:rsid w:val="009C6130"/>
    <w:rsid w:val="009C6A62"/>
    <w:rsid w:val="009C6FE1"/>
    <w:rsid w:val="009D0662"/>
    <w:rsid w:val="009D3CB9"/>
    <w:rsid w:val="009D6DD1"/>
    <w:rsid w:val="009D7279"/>
    <w:rsid w:val="009D7DBE"/>
    <w:rsid w:val="009E2735"/>
    <w:rsid w:val="009E6BD2"/>
    <w:rsid w:val="009E7C96"/>
    <w:rsid w:val="009E7D1B"/>
    <w:rsid w:val="009F36AB"/>
    <w:rsid w:val="009F3811"/>
    <w:rsid w:val="009F386C"/>
    <w:rsid w:val="00A00FA3"/>
    <w:rsid w:val="00A040AD"/>
    <w:rsid w:val="00A04B20"/>
    <w:rsid w:val="00A060A7"/>
    <w:rsid w:val="00A062CE"/>
    <w:rsid w:val="00A06741"/>
    <w:rsid w:val="00A06FE6"/>
    <w:rsid w:val="00A0713B"/>
    <w:rsid w:val="00A10161"/>
    <w:rsid w:val="00A10711"/>
    <w:rsid w:val="00A114E5"/>
    <w:rsid w:val="00A12AEA"/>
    <w:rsid w:val="00A1492A"/>
    <w:rsid w:val="00A15423"/>
    <w:rsid w:val="00A179B2"/>
    <w:rsid w:val="00A2071D"/>
    <w:rsid w:val="00A2086F"/>
    <w:rsid w:val="00A214F1"/>
    <w:rsid w:val="00A24CA2"/>
    <w:rsid w:val="00A25559"/>
    <w:rsid w:val="00A31909"/>
    <w:rsid w:val="00A327DB"/>
    <w:rsid w:val="00A33E65"/>
    <w:rsid w:val="00A3582E"/>
    <w:rsid w:val="00A35A1A"/>
    <w:rsid w:val="00A37244"/>
    <w:rsid w:val="00A376CC"/>
    <w:rsid w:val="00A44ACB"/>
    <w:rsid w:val="00A45283"/>
    <w:rsid w:val="00A45A22"/>
    <w:rsid w:val="00A513E1"/>
    <w:rsid w:val="00A51DED"/>
    <w:rsid w:val="00A53A20"/>
    <w:rsid w:val="00A555CF"/>
    <w:rsid w:val="00A56908"/>
    <w:rsid w:val="00A61A3D"/>
    <w:rsid w:val="00A61AC0"/>
    <w:rsid w:val="00A62246"/>
    <w:rsid w:val="00A63AF8"/>
    <w:rsid w:val="00A65E63"/>
    <w:rsid w:val="00A67C63"/>
    <w:rsid w:val="00A67E06"/>
    <w:rsid w:val="00A713B7"/>
    <w:rsid w:val="00A71964"/>
    <w:rsid w:val="00A71A64"/>
    <w:rsid w:val="00A71F37"/>
    <w:rsid w:val="00A731B8"/>
    <w:rsid w:val="00A74755"/>
    <w:rsid w:val="00A74A71"/>
    <w:rsid w:val="00A7551E"/>
    <w:rsid w:val="00A7671B"/>
    <w:rsid w:val="00A76754"/>
    <w:rsid w:val="00A776C7"/>
    <w:rsid w:val="00A8078E"/>
    <w:rsid w:val="00A8137A"/>
    <w:rsid w:val="00A81DA1"/>
    <w:rsid w:val="00A83929"/>
    <w:rsid w:val="00A85469"/>
    <w:rsid w:val="00A85844"/>
    <w:rsid w:val="00A8709B"/>
    <w:rsid w:val="00A911BA"/>
    <w:rsid w:val="00A91D21"/>
    <w:rsid w:val="00A920A9"/>
    <w:rsid w:val="00A9436F"/>
    <w:rsid w:val="00A9545A"/>
    <w:rsid w:val="00A9656A"/>
    <w:rsid w:val="00A976E2"/>
    <w:rsid w:val="00AA3479"/>
    <w:rsid w:val="00AA3D9B"/>
    <w:rsid w:val="00AA5979"/>
    <w:rsid w:val="00AA69D7"/>
    <w:rsid w:val="00AB699B"/>
    <w:rsid w:val="00AB7201"/>
    <w:rsid w:val="00AC0D7D"/>
    <w:rsid w:val="00AC1686"/>
    <w:rsid w:val="00AC2617"/>
    <w:rsid w:val="00AC6B35"/>
    <w:rsid w:val="00AD033E"/>
    <w:rsid w:val="00AD4D59"/>
    <w:rsid w:val="00AD5521"/>
    <w:rsid w:val="00AE067F"/>
    <w:rsid w:val="00AE0B4C"/>
    <w:rsid w:val="00AE6F12"/>
    <w:rsid w:val="00AF1FEA"/>
    <w:rsid w:val="00AF3FF3"/>
    <w:rsid w:val="00AF63FE"/>
    <w:rsid w:val="00B00110"/>
    <w:rsid w:val="00B04109"/>
    <w:rsid w:val="00B0615C"/>
    <w:rsid w:val="00B10169"/>
    <w:rsid w:val="00B11314"/>
    <w:rsid w:val="00B14700"/>
    <w:rsid w:val="00B16AB5"/>
    <w:rsid w:val="00B207BC"/>
    <w:rsid w:val="00B22505"/>
    <w:rsid w:val="00B22E34"/>
    <w:rsid w:val="00B26B99"/>
    <w:rsid w:val="00B27FCA"/>
    <w:rsid w:val="00B31900"/>
    <w:rsid w:val="00B36356"/>
    <w:rsid w:val="00B367BC"/>
    <w:rsid w:val="00B42C52"/>
    <w:rsid w:val="00B4312B"/>
    <w:rsid w:val="00B43FDF"/>
    <w:rsid w:val="00B454F3"/>
    <w:rsid w:val="00B469B0"/>
    <w:rsid w:val="00B50BA7"/>
    <w:rsid w:val="00B5151C"/>
    <w:rsid w:val="00B5213F"/>
    <w:rsid w:val="00B523BE"/>
    <w:rsid w:val="00B54273"/>
    <w:rsid w:val="00B55CA6"/>
    <w:rsid w:val="00B56A49"/>
    <w:rsid w:val="00B5703E"/>
    <w:rsid w:val="00B57668"/>
    <w:rsid w:val="00B618B5"/>
    <w:rsid w:val="00B6385E"/>
    <w:rsid w:val="00B64862"/>
    <w:rsid w:val="00B6532B"/>
    <w:rsid w:val="00B66315"/>
    <w:rsid w:val="00B67344"/>
    <w:rsid w:val="00B67D99"/>
    <w:rsid w:val="00B70E72"/>
    <w:rsid w:val="00B71A6D"/>
    <w:rsid w:val="00B72A67"/>
    <w:rsid w:val="00B72B33"/>
    <w:rsid w:val="00B774C7"/>
    <w:rsid w:val="00B80F94"/>
    <w:rsid w:val="00B815C0"/>
    <w:rsid w:val="00B81F00"/>
    <w:rsid w:val="00B8562D"/>
    <w:rsid w:val="00B91968"/>
    <w:rsid w:val="00B91B63"/>
    <w:rsid w:val="00B92E58"/>
    <w:rsid w:val="00B9370F"/>
    <w:rsid w:val="00B93E16"/>
    <w:rsid w:val="00BA2DD1"/>
    <w:rsid w:val="00BA3A1D"/>
    <w:rsid w:val="00BA3E1F"/>
    <w:rsid w:val="00BA63C1"/>
    <w:rsid w:val="00BA645B"/>
    <w:rsid w:val="00BB36A7"/>
    <w:rsid w:val="00BB397C"/>
    <w:rsid w:val="00BB4B3B"/>
    <w:rsid w:val="00BB5933"/>
    <w:rsid w:val="00BC09A2"/>
    <w:rsid w:val="00BC581D"/>
    <w:rsid w:val="00BC794B"/>
    <w:rsid w:val="00BD4268"/>
    <w:rsid w:val="00BD6A2F"/>
    <w:rsid w:val="00BD7A0F"/>
    <w:rsid w:val="00BE0F42"/>
    <w:rsid w:val="00BE221B"/>
    <w:rsid w:val="00BE4570"/>
    <w:rsid w:val="00BE51F1"/>
    <w:rsid w:val="00BE62E6"/>
    <w:rsid w:val="00BE7B32"/>
    <w:rsid w:val="00BF0A2D"/>
    <w:rsid w:val="00BF1948"/>
    <w:rsid w:val="00BF2387"/>
    <w:rsid w:val="00BF5671"/>
    <w:rsid w:val="00C01082"/>
    <w:rsid w:val="00C06270"/>
    <w:rsid w:val="00C11019"/>
    <w:rsid w:val="00C12151"/>
    <w:rsid w:val="00C126DC"/>
    <w:rsid w:val="00C12E00"/>
    <w:rsid w:val="00C136D1"/>
    <w:rsid w:val="00C13944"/>
    <w:rsid w:val="00C20DAA"/>
    <w:rsid w:val="00C21F3C"/>
    <w:rsid w:val="00C228B6"/>
    <w:rsid w:val="00C22D3C"/>
    <w:rsid w:val="00C22EF1"/>
    <w:rsid w:val="00C237AC"/>
    <w:rsid w:val="00C24F7C"/>
    <w:rsid w:val="00C259FD"/>
    <w:rsid w:val="00C25A06"/>
    <w:rsid w:val="00C27961"/>
    <w:rsid w:val="00C30B86"/>
    <w:rsid w:val="00C359F9"/>
    <w:rsid w:val="00C3738C"/>
    <w:rsid w:val="00C400D8"/>
    <w:rsid w:val="00C41348"/>
    <w:rsid w:val="00C432FD"/>
    <w:rsid w:val="00C43D6A"/>
    <w:rsid w:val="00C521EE"/>
    <w:rsid w:val="00C52D3A"/>
    <w:rsid w:val="00C52D5C"/>
    <w:rsid w:val="00C53DB9"/>
    <w:rsid w:val="00C54492"/>
    <w:rsid w:val="00C55AA6"/>
    <w:rsid w:val="00C57E16"/>
    <w:rsid w:val="00C60E4C"/>
    <w:rsid w:val="00C6728D"/>
    <w:rsid w:val="00C72C1A"/>
    <w:rsid w:val="00C74526"/>
    <w:rsid w:val="00C74DFE"/>
    <w:rsid w:val="00C75368"/>
    <w:rsid w:val="00C8030C"/>
    <w:rsid w:val="00C85E7B"/>
    <w:rsid w:val="00C8614D"/>
    <w:rsid w:val="00C864C7"/>
    <w:rsid w:val="00C872C3"/>
    <w:rsid w:val="00C879DD"/>
    <w:rsid w:val="00C90DDA"/>
    <w:rsid w:val="00C925DF"/>
    <w:rsid w:val="00C92C2D"/>
    <w:rsid w:val="00C94068"/>
    <w:rsid w:val="00C947CC"/>
    <w:rsid w:val="00CA1B93"/>
    <w:rsid w:val="00CA4FF3"/>
    <w:rsid w:val="00CA53B6"/>
    <w:rsid w:val="00CA5587"/>
    <w:rsid w:val="00CA5AE5"/>
    <w:rsid w:val="00CA5DCA"/>
    <w:rsid w:val="00CA74C1"/>
    <w:rsid w:val="00CB28D9"/>
    <w:rsid w:val="00CB45E4"/>
    <w:rsid w:val="00CB4D54"/>
    <w:rsid w:val="00CC5627"/>
    <w:rsid w:val="00CC57C7"/>
    <w:rsid w:val="00CC67F5"/>
    <w:rsid w:val="00CD0912"/>
    <w:rsid w:val="00CD09BC"/>
    <w:rsid w:val="00CD0C8F"/>
    <w:rsid w:val="00CD3797"/>
    <w:rsid w:val="00CD422A"/>
    <w:rsid w:val="00CD59CE"/>
    <w:rsid w:val="00CD7C3C"/>
    <w:rsid w:val="00CE08F7"/>
    <w:rsid w:val="00CE0EC8"/>
    <w:rsid w:val="00CE0FEC"/>
    <w:rsid w:val="00CE1EC7"/>
    <w:rsid w:val="00CE2A97"/>
    <w:rsid w:val="00CE41B6"/>
    <w:rsid w:val="00CF174C"/>
    <w:rsid w:val="00CF28F7"/>
    <w:rsid w:val="00CF5D07"/>
    <w:rsid w:val="00CF7FEA"/>
    <w:rsid w:val="00D00E0B"/>
    <w:rsid w:val="00D01EDF"/>
    <w:rsid w:val="00D02100"/>
    <w:rsid w:val="00D02D93"/>
    <w:rsid w:val="00D031E2"/>
    <w:rsid w:val="00D04E8C"/>
    <w:rsid w:val="00D06E46"/>
    <w:rsid w:val="00D06FE6"/>
    <w:rsid w:val="00D13092"/>
    <w:rsid w:val="00D2220C"/>
    <w:rsid w:val="00D22E35"/>
    <w:rsid w:val="00D22F58"/>
    <w:rsid w:val="00D257E0"/>
    <w:rsid w:val="00D2606A"/>
    <w:rsid w:val="00D27C44"/>
    <w:rsid w:val="00D32405"/>
    <w:rsid w:val="00D34D71"/>
    <w:rsid w:val="00D35897"/>
    <w:rsid w:val="00D3672A"/>
    <w:rsid w:val="00D368F4"/>
    <w:rsid w:val="00D41B15"/>
    <w:rsid w:val="00D42BA8"/>
    <w:rsid w:val="00D43A2E"/>
    <w:rsid w:val="00D44746"/>
    <w:rsid w:val="00D47184"/>
    <w:rsid w:val="00D50E3A"/>
    <w:rsid w:val="00D56AD7"/>
    <w:rsid w:val="00D601BE"/>
    <w:rsid w:val="00D6641D"/>
    <w:rsid w:val="00D66C49"/>
    <w:rsid w:val="00D67355"/>
    <w:rsid w:val="00D676A7"/>
    <w:rsid w:val="00D70C07"/>
    <w:rsid w:val="00D73457"/>
    <w:rsid w:val="00D76C97"/>
    <w:rsid w:val="00D80668"/>
    <w:rsid w:val="00D81A3F"/>
    <w:rsid w:val="00D82521"/>
    <w:rsid w:val="00D90938"/>
    <w:rsid w:val="00D919BE"/>
    <w:rsid w:val="00D96646"/>
    <w:rsid w:val="00DA1CCC"/>
    <w:rsid w:val="00DA31B1"/>
    <w:rsid w:val="00DA4292"/>
    <w:rsid w:val="00DA4912"/>
    <w:rsid w:val="00DA60F7"/>
    <w:rsid w:val="00DA63A2"/>
    <w:rsid w:val="00DB013D"/>
    <w:rsid w:val="00DB0153"/>
    <w:rsid w:val="00DB1BBF"/>
    <w:rsid w:val="00DB2412"/>
    <w:rsid w:val="00DC06C4"/>
    <w:rsid w:val="00DC413F"/>
    <w:rsid w:val="00DC5D5B"/>
    <w:rsid w:val="00DC5E34"/>
    <w:rsid w:val="00DC5F77"/>
    <w:rsid w:val="00DC66A7"/>
    <w:rsid w:val="00DC6B5B"/>
    <w:rsid w:val="00DD2634"/>
    <w:rsid w:val="00DD3C12"/>
    <w:rsid w:val="00DD404A"/>
    <w:rsid w:val="00DD4E02"/>
    <w:rsid w:val="00DD5CC7"/>
    <w:rsid w:val="00DD6876"/>
    <w:rsid w:val="00DE3736"/>
    <w:rsid w:val="00DE5101"/>
    <w:rsid w:val="00DE638E"/>
    <w:rsid w:val="00DE70FC"/>
    <w:rsid w:val="00DF0E59"/>
    <w:rsid w:val="00DF103C"/>
    <w:rsid w:val="00DF17EA"/>
    <w:rsid w:val="00DF26FA"/>
    <w:rsid w:val="00DF2A3C"/>
    <w:rsid w:val="00DF2E2A"/>
    <w:rsid w:val="00DF68B5"/>
    <w:rsid w:val="00E11E59"/>
    <w:rsid w:val="00E12467"/>
    <w:rsid w:val="00E1388C"/>
    <w:rsid w:val="00E13C00"/>
    <w:rsid w:val="00E16FFF"/>
    <w:rsid w:val="00E17AB8"/>
    <w:rsid w:val="00E20315"/>
    <w:rsid w:val="00E21CF7"/>
    <w:rsid w:val="00E2244A"/>
    <w:rsid w:val="00E23CE9"/>
    <w:rsid w:val="00E23E66"/>
    <w:rsid w:val="00E26DEA"/>
    <w:rsid w:val="00E31764"/>
    <w:rsid w:val="00E32541"/>
    <w:rsid w:val="00E33104"/>
    <w:rsid w:val="00E33F74"/>
    <w:rsid w:val="00E35314"/>
    <w:rsid w:val="00E377AD"/>
    <w:rsid w:val="00E44376"/>
    <w:rsid w:val="00E44D69"/>
    <w:rsid w:val="00E45448"/>
    <w:rsid w:val="00E471C5"/>
    <w:rsid w:val="00E53323"/>
    <w:rsid w:val="00E53FE0"/>
    <w:rsid w:val="00E54719"/>
    <w:rsid w:val="00E5477E"/>
    <w:rsid w:val="00E6275F"/>
    <w:rsid w:val="00E62FC5"/>
    <w:rsid w:val="00E65F33"/>
    <w:rsid w:val="00E723CE"/>
    <w:rsid w:val="00E72E33"/>
    <w:rsid w:val="00E752F7"/>
    <w:rsid w:val="00E80234"/>
    <w:rsid w:val="00E846F0"/>
    <w:rsid w:val="00E8499F"/>
    <w:rsid w:val="00E85001"/>
    <w:rsid w:val="00E86054"/>
    <w:rsid w:val="00E87801"/>
    <w:rsid w:val="00E9156A"/>
    <w:rsid w:val="00E919A8"/>
    <w:rsid w:val="00E929F2"/>
    <w:rsid w:val="00E94017"/>
    <w:rsid w:val="00E940B8"/>
    <w:rsid w:val="00E94E18"/>
    <w:rsid w:val="00EA0F6A"/>
    <w:rsid w:val="00EA1B91"/>
    <w:rsid w:val="00EA39A4"/>
    <w:rsid w:val="00EB0A37"/>
    <w:rsid w:val="00EB42B0"/>
    <w:rsid w:val="00EB67E8"/>
    <w:rsid w:val="00EC0A1F"/>
    <w:rsid w:val="00EC113A"/>
    <w:rsid w:val="00EC20DC"/>
    <w:rsid w:val="00EC3611"/>
    <w:rsid w:val="00EC714F"/>
    <w:rsid w:val="00ED0A73"/>
    <w:rsid w:val="00ED0E8D"/>
    <w:rsid w:val="00ED359B"/>
    <w:rsid w:val="00ED4593"/>
    <w:rsid w:val="00ED4D09"/>
    <w:rsid w:val="00EE418F"/>
    <w:rsid w:val="00EE5106"/>
    <w:rsid w:val="00EE7651"/>
    <w:rsid w:val="00EE77B7"/>
    <w:rsid w:val="00EF0672"/>
    <w:rsid w:val="00EF14EA"/>
    <w:rsid w:val="00EF2D47"/>
    <w:rsid w:val="00EF49DC"/>
    <w:rsid w:val="00EF50B4"/>
    <w:rsid w:val="00EF649A"/>
    <w:rsid w:val="00EF7E7E"/>
    <w:rsid w:val="00F02866"/>
    <w:rsid w:val="00F030FD"/>
    <w:rsid w:val="00F04469"/>
    <w:rsid w:val="00F1002B"/>
    <w:rsid w:val="00F10363"/>
    <w:rsid w:val="00F10406"/>
    <w:rsid w:val="00F14436"/>
    <w:rsid w:val="00F149E5"/>
    <w:rsid w:val="00F17669"/>
    <w:rsid w:val="00F227F1"/>
    <w:rsid w:val="00F25188"/>
    <w:rsid w:val="00F25B8A"/>
    <w:rsid w:val="00F25FF7"/>
    <w:rsid w:val="00F267C1"/>
    <w:rsid w:val="00F33C4C"/>
    <w:rsid w:val="00F34703"/>
    <w:rsid w:val="00F34A87"/>
    <w:rsid w:val="00F352D1"/>
    <w:rsid w:val="00F41DE2"/>
    <w:rsid w:val="00F436DE"/>
    <w:rsid w:val="00F4463E"/>
    <w:rsid w:val="00F44A70"/>
    <w:rsid w:val="00F46E2E"/>
    <w:rsid w:val="00F51221"/>
    <w:rsid w:val="00F530ED"/>
    <w:rsid w:val="00F534A6"/>
    <w:rsid w:val="00F5509E"/>
    <w:rsid w:val="00F56172"/>
    <w:rsid w:val="00F575F1"/>
    <w:rsid w:val="00F605E3"/>
    <w:rsid w:val="00F61ABD"/>
    <w:rsid w:val="00F64B62"/>
    <w:rsid w:val="00F64BF2"/>
    <w:rsid w:val="00F65F25"/>
    <w:rsid w:val="00F66B29"/>
    <w:rsid w:val="00F701C3"/>
    <w:rsid w:val="00F708CD"/>
    <w:rsid w:val="00F70D77"/>
    <w:rsid w:val="00F717E3"/>
    <w:rsid w:val="00F72444"/>
    <w:rsid w:val="00F72DE0"/>
    <w:rsid w:val="00F72FF2"/>
    <w:rsid w:val="00F73B0D"/>
    <w:rsid w:val="00F73B7A"/>
    <w:rsid w:val="00F74B8F"/>
    <w:rsid w:val="00F7688A"/>
    <w:rsid w:val="00F77898"/>
    <w:rsid w:val="00F84CA1"/>
    <w:rsid w:val="00F8524E"/>
    <w:rsid w:val="00F90B0D"/>
    <w:rsid w:val="00F9145C"/>
    <w:rsid w:val="00F93087"/>
    <w:rsid w:val="00F9606B"/>
    <w:rsid w:val="00FA1608"/>
    <w:rsid w:val="00FA1D83"/>
    <w:rsid w:val="00FA34B5"/>
    <w:rsid w:val="00FA4683"/>
    <w:rsid w:val="00FA4EE1"/>
    <w:rsid w:val="00FA5F60"/>
    <w:rsid w:val="00FA636B"/>
    <w:rsid w:val="00FB276A"/>
    <w:rsid w:val="00FB3892"/>
    <w:rsid w:val="00FB4C9F"/>
    <w:rsid w:val="00FB6480"/>
    <w:rsid w:val="00FC1DFB"/>
    <w:rsid w:val="00FC2033"/>
    <w:rsid w:val="00FC495F"/>
    <w:rsid w:val="00FC5175"/>
    <w:rsid w:val="00FC6CF2"/>
    <w:rsid w:val="00FC7104"/>
    <w:rsid w:val="00FD299D"/>
    <w:rsid w:val="00FD3FD9"/>
    <w:rsid w:val="00FD4BE0"/>
    <w:rsid w:val="00FE1217"/>
    <w:rsid w:val="00FE205E"/>
    <w:rsid w:val="00FE244C"/>
    <w:rsid w:val="00FE264D"/>
    <w:rsid w:val="00FE2843"/>
    <w:rsid w:val="00FE38E1"/>
    <w:rsid w:val="00FF446A"/>
    <w:rsid w:val="00FF5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A94FA"/>
  <w15:chartTrackingRefBased/>
  <w15:docId w15:val="{5B8B0B1A-8035-41B6-A792-E5880D8F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7E8"/>
  </w:style>
  <w:style w:type="paragraph" w:styleId="Heading1">
    <w:name w:val="heading 1"/>
    <w:basedOn w:val="Normal"/>
    <w:next w:val="Normal"/>
    <w:link w:val="Heading1Char"/>
    <w:uiPriority w:val="9"/>
    <w:qFormat/>
    <w:rsid w:val="009E6B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8B1"/>
    <w:pPr>
      <w:keepNext/>
      <w:keepLines/>
      <w:spacing w:before="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90CCB"/>
    <w:pPr>
      <w:keepNext/>
      <w:keepLines/>
      <w:spacing w:before="40" w:after="0"/>
      <w:outlineLvl w:val="2"/>
    </w:pPr>
    <w:rPr>
      <w:rFonts w:asciiTheme="majorHAnsi" w:eastAsiaTheme="majorEastAsia" w:hAnsiTheme="majorHAnsi" w:cstheme="majorBidi"/>
      <w:b/>
      <w:bCs/>
      <w:i/>
      <w:i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033E"/>
    <w:pPr>
      <w:spacing w:after="240" w:line="240" w:lineRule="auto"/>
      <w:contextualSpacing/>
    </w:pPr>
    <w:rPr>
      <w:rFonts w:asciiTheme="majorHAnsi" w:eastAsiaTheme="majorEastAsia" w:hAnsiTheme="majorHAnsi" w:cstheme="majorBidi"/>
      <w:b/>
      <w:bCs/>
      <w:spacing w:val="-10"/>
      <w:kern w:val="28"/>
      <w:sz w:val="40"/>
      <w:szCs w:val="40"/>
    </w:rPr>
  </w:style>
  <w:style w:type="character" w:customStyle="1" w:styleId="TitleChar">
    <w:name w:val="Title Char"/>
    <w:basedOn w:val="DefaultParagraphFont"/>
    <w:link w:val="Title"/>
    <w:uiPriority w:val="10"/>
    <w:rsid w:val="00AD033E"/>
    <w:rPr>
      <w:rFonts w:asciiTheme="majorHAnsi" w:eastAsiaTheme="majorEastAsia" w:hAnsiTheme="majorHAnsi" w:cstheme="majorBidi"/>
      <w:b/>
      <w:bCs/>
      <w:spacing w:val="-10"/>
      <w:kern w:val="28"/>
      <w:sz w:val="40"/>
      <w:szCs w:val="40"/>
    </w:rPr>
  </w:style>
  <w:style w:type="character" w:customStyle="1" w:styleId="Heading2Char">
    <w:name w:val="Heading 2 Char"/>
    <w:basedOn w:val="DefaultParagraphFont"/>
    <w:link w:val="Heading2"/>
    <w:uiPriority w:val="9"/>
    <w:rsid w:val="007448B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9E6BD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s-l6t30p">
    <w:name w:val="css-l6t30p"/>
    <w:basedOn w:val="DefaultParagraphFont"/>
    <w:rsid w:val="009E6BD2"/>
  </w:style>
  <w:style w:type="character" w:customStyle="1" w:styleId="css-d73nb7">
    <w:name w:val="css-d73nb7"/>
    <w:basedOn w:val="DefaultParagraphFont"/>
    <w:rsid w:val="009E6BD2"/>
  </w:style>
  <w:style w:type="paragraph" w:styleId="HTMLAddress">
    <w:name w:val="HTML Address"/>
    <w:basedOn w:val="Normal"/>
    <w:link w:val="HTMLAddressChar"/>
    <w:uiPriority w:val="99"/>
    <w:semiHidden/>
    <w:unhideWhenUsed/>
    <w:rsid w:val="009E6BD2"/>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9E6BD2"/>
    <w:rPr>
      <w:rFonts w:ascii="Times New Roman" w:eastAsia="Times New Roman" w:hAnsi="Times New Roman" w:cs="Times New Roman"/>
      <w:i/>
      <w:iCs/>
      <w:sz w:val="24"/>
      <w:szCs w:val="24"/>
      <w:lang w:eastAsia="en-GB"/>
    </w:rPr>
  </w:style>
  <w:style w:type="paragraph" w:customStyle="1" w:styleId="css-i43ppq">
    <w:name w:val="css-i43ppq"/>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E6BD2"/>
    <w:rPr>
      <w:color w:val="0000FF"/>
      <w:u w:val="single"/>
    </w:rPr>
  </w:style>
  <w:style w:type="paragraph" w:customStyle="1" w:styleId="css-15t42va">
    <w:name w:val="css-15t42va"/>
    <w:basedOn w:val="Normal"/>
    <w:rsid w:val="009E6B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6BD2"/>
    <w:rPr>
      <w:b/>
      <w:bCs/>
    </w:rPr>
  </w:style>
  <w:style w:type="paragraph" w:styleId="ListParagraph">
    <w:name w:val="List Paragraph"/>
    <w:basedOn w:val="Normal"/>
    <w:uiPriority w:val="34"/>
    <w:qFormat/>
    <w:rsid w:val="0092504A"/>
    <w:pPr>
      <w:ind w:left="720"/>
      <w:contextualSpacing/>
    </w:pPr>
  </w:style>
  <w:style w:type="character" w:customStyle="1" w:styleId="Heading3Char">
    <w:name w:val="Heading 3 Char"/>
    <w:basedOn w:val="DefaultParagraphFont"/>
    <w:link w:val="Heading3"/>
    <w:uiPriority w:val="9"/>
    <w:rsid w:val="00390CCB"/>
    <w:rPr>
      <w:rFonts w:asciiTheme="majorHAnsi" w:eastAsiaTheme="majorEastAsia" w:hAnsiTheme="majorHAnsi" w:cstheme="majorBidi"/>
      <w:b/>
      <w:bCs/>
      <w:i/>
      <w:iCs/>
      <w:color w:val="1F3763" w:themeColor="accent1" w:themeShade="7F"/>
      <w:sz w:val="24"/>
      <w:szCs w:val="24"/>
    </w:rPr>
  </w:style>
  <w:style w:type="paragraph" w:styleId="NoSpacing">
    <w:name w:val="No Spacing"/>
    <w:link w:val="NoSpacingChar"/>
    <w:uiPriority w:val="1"/>
    <w:qFormat/>
    <w:rsid w:val="00E16FFF"/>
    <w:pPr>
      <w:spacing w:after="0" w:line="240" w:lineRule="auto"/>
    </w:pPr>
  </w:style>
  <w:style w:type="table" w:styleId="TableGrid">
    <w:name w:val="Table Grid"/>
    <w:basedOn w:val="TableNormal"/>
    <w:uiPriority w:val="39"/>
    <w:rsid w:val="001A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F25FF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016D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5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5">
    <w:name w:val="List Table 3 Accent 5"/>
    <w:basedOn w:val="TableNormal"/>
    <w:uiPriority w:val="48"/>
    <w:rsid w:val="00BF19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4-Accent3">
    <w:name w:val="Grid Table 4 Accent 3"/>
    <w:basedOn w:val="TableNormal"/>
    <w:uiPriority w:val="49"/>
    <w:rsid w:val="004D067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SpacingChar">
    <w:name w:val="No Spacing Char"/>
    <w:basedOn w:val="DefaultParagraphFont"/>
    <w:link w:val="NoSpacing"/>
    <w:uiPriority w:val="1"/>
    <w:rsid w:val="00A81DA1"/>
  </w:style>
  <w:style w:type="paragraph" w:customStyle="1" w:styleId="K-Normal">
    <w:name w:val="K - Normal"/>
    <w:basedOn w:val="Normal"/>
    <w:link w:val="K-NormalChar"/>
    <w:qFormat/>
    <w:rsid w:val="0013748C"/>
    <w:pPr>
      <w:spacing w:after="0" w:line="240" w:lineRule="auto"/>
      <w:jc w:val="both"/>
    </w:pPr>
  </w:style>
  <w:style w:type="character" w:customStyle="1" w:styleId="K-NormalChar">
    <w:name w:val="K - Normal Char"/>
    <w:basedOn w:val="DefaultParagraphFont"/>
    <w:link w:val="K-Normal"/>
    <w:rsid w:val="0013748C"/>
  </w:style>
  <w:style w:type="character" w:styleId="IntenseReference">
    <w:name w:val="Intense Reference"/>
    <w:aliases w:val="K - Subheader"/>
    <w:basedOn w:val="NoSpacingChar"/>
    <w:uiPriority w:val="32"/>
    <w:qFormat/>
    <w:rsid w:val="0013748C"/>
    <w:rPr>
      <w:rFonts w:asciiTheme="minorHAnsi" w:hAnsiTheme="minorHAnsi"/>
      <w:b/>
      <w:bCs/>
      <w:caps w:val="0"/>
      <w:smallCaps w:val="0"/>
      <w:color w:val="000000" w:themeColor="text1"/>
      <w:spacing w:val="5"/>
      <w:position w:val="0"/>
      <w:sz w:val="22"/>
      <w:szCs w:val="32"/>
    </w:rPr>
  </w:style>
  <w:style w:type="paragraph" w:styleId="Header">
    <w:name w:val="header"/>
    <w:basedOn w:val="Normal"/>
    <w:link w:val="HeaderChar"/>
    <w:uiPriority w:val="99"/>
    <w:unhideWhenUsed/>
    <w:rsid w:val="00203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81C"/>
  </w:style>
  <w:style w:type="paragraph" w:styleId="Footer">
    <w:name w:val="footer"/>
    <w:basedOn w:val="Normal"/>
    <w:link w:val="FooterChar"/>
    <w:uiPriority w:val="99"/>
    <w:unhideWhenUsed/>
    <w:rsid w:val="00203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81C"/>
  </w:style>
  <w:style w:type="paragraph" w:customStyle="1" w:styleId="quoteskindle">
    <w:name w:val="quotes kindle"/>
    <w:basedOn w:val="NoSpacing"/>
    <w:link w:val="quoteskindleChar"/>
    <w:autoRedefine/>
    <w:qFormat/>
    <w:rsid w:val="00A9545A"/>
    <w:pPr>
      <w:ind w:left="142" w:right="141"/>
      <w:jc w:val="both"/>
    </w:pPr>
  </w:style>
  <w:style w:type="character" w:customStyle="1" w:styleId="quoteskindleChar">
    <w:name w:val="quotes kindle Char"/>
    <w:basedOn w:val="NoSpacingChar"/>
    <w:link w:val="quoteskindle"/>
    <w:rsid w:val="00A9545A"/>
  </w:style>
  <w:style w:type="character" w:styleId="UnresolvedMention">
    <w:name w:val="Unresolved Mention"/>
    <w:basedOn w:val="DefaultParagraphFont"/>
    <w:uiPriority w:val="99"/>
    <w:semiHidden/>
    <w:unhideWhenUsed/>
    <w:rsid w:val="00F9606B"/>
    <w:rPr>
      <w:color w:val="605E5C"/>
      <w:shd w:val="clear" w:color="auto" w:fill="E1DFDD"/>
    </w:rPr>
  </w:style>
  <w:style w:type="character" w:styleId="FollowedHyperlink">
    <w:name w:val="FollowedHyperlink"/>
    <w:basedOn w:val="DefaultParagraphFont"/>
    <w:uiPriority w:val="99"/>
    <w:semiHidden/>
    <w:unhideWhenUsed/>
    <w:rsid w:val="00F960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488902">
      <w:bodyDiv w:val="1"/>
      <w:marLeft w:val="0"/>
      <w:marRight w:val="0"/>
      <w:marTop w:val="0"/>
      <w:marBottom w:val="0"/>
      <w:divBdr>
        <w:top w:val="none" w:sz="0" w:space="0" w:color="auto"/>
        <w:left w:val="none" w:sz="0" w:space="0" w:color="auto"/>
        <w:bottom w:val="none" w:sz="0" w:space="0" w:color="auto"/>
        <w:right w:val="none" w:sz="0" w:space="0" w:color="auto"/>
      </w:divBdr>
    </w:div>
    <w:div w:id="916399124">
      <w:bodyDiv w:val="1"/>
      <w:marLeft w:val="0"/>
      <w:marRight w:val="0"/>
      <w:marTop w:val="0"/>
      <w:marBottom w:val="0"/>
      <w:divBdr>
        <w:top w:val="none" w:sz="0" w:space="0" w:color="auto"/>
        <w:left w:val="none" w:sz="0" w:space="0" w:color="auto"/>
        <w:bottom w:val="none" w:sz="0" w:space="0" w:color="auto"/>
        <w:right w:val="none" w:sz="0" w:space="0" w:color="auto"/>
      </w:divBdr>
      <w:divsChild>
        <w:div w:id="982079512">
          <w:marLeft w:val="0"/>
          <w:marRight w:val="0"/>
          <w:marTop w:val="0"/>
          <w:marBottom w:val="0"/>
          <w:divBdr>
            <w:top w:val="none" w:sz="0" w:space="0" w:color="auto"/>
            <w:left w:val="none" w:sz="0" w:space="0" w:color="auto"/>
            <w:bottom w:val="none" w:sz="0" w:space="0" w:color="auto"/>
            <w:right w:val="none" w:sz="0" w:space="0" w:color="auto"/>
          </w:divBdr>
          <w:divsChild>
            <w:div w:id="469443564">
              <w:marLeft w:val="0"/>
              <w:marRight w:val="0"/>
              <w:marTop w:val="0"/>
              <w:marBottom w:val="0"/>
              <w:divBdr>
                <w:top w:val="none" w:sz="0" w:space="0" w:color="auto"/>
                <w:left w:val="none" w:sz="0" w:space="0" w:color="auto"/>
                <w:bottom w:val="none" w:sz="0" w:space="0" w:color="auto"/>
                <w:right w:val="none" w:sz="0" w:space="0" w:color="auto"/>
              </w:divBdr>
              <w:divsChild>
                <w:div w:id="15067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1047">
          <w:marLeft w:val="0"/>
          <w:marRight w:val="0"/>
          <w:marTop w:val="0"/>
          <w:marBottom w:val="0"/>
          <w:divBdr>
            <w:top w:val="none" w:sz="0" w:space="0" w:color="auto"/>
            <w:left w:val="none" w:sz="0" w:space="0" w:color="auto"/>
            <w:bottom w:val="none" w:sz="0" w:space="0" w:color="auto"/>
            <w:right w:val="none" w:sz="0" w:space="0" w:color="auto"/>
          </w:divBdr>
          <w:divsChild>
            <w:div w:id="870607366">
              <w:marLeft w:val="0"/>
              <w:marRight w:val="0"/>
              <w:marTop w:val="0"/>
              <w:marBottom w:val="180"/>
              <w:divBdr>
                <w:top w:val="none" w:sz="0" w:space="0" w:color="auto"/>
                <w:left w:val="none" w:sz="0" w:space="0" w:color="auto"/>
                <w:bottom w:val="none" w:sz="0" w:space="0" w:color="auto"/>
                <w:right w:val="none" w:sz="0" w:space="0" w:color="auto"/>
              </w:divBdr>
            </w:div>
          </w:divsChild>
        </w:div>
        <w:div w:id="749887235">
          <w:marLeft w:val="0"/>
          <w:marRight w:val="0"/>
          <w:marTop w:val="0"/>
          <w:marBottom w:val="0"/>
          <w:divBdr>
            <w:top w:val="none" w:sz="0" w:space="0" w:color="auto"/>
            <w:left w:val="none" w:sz="0" w:space="0" w:color="auto"/>
            <w:bottom w:val="none" w:sz="0" w:space="0" w:color="auto"/>
            <w:right w:val="none" w:sz="0" w:space="0" w:color="auto"/>
          </w:divBdr>
          <w:divsChild>
            <w:div w:id="1245721798">
              <w:marLeft w:val="0"/>
              <w:marRight w:val="0"/>
              <w:marTop w:val="0"/>
              <w:marBottom w:val="0"/>
              <w:divBdr>
                <w:top w:val="none" w:sz="0" w:space="0" w:color="auto"/>
                <w:left w:val="none" w:sz="0" w:space="0" w:color="auto"/>
                <w:bottom w:val="none" w:sz="0" w:space="0" w:color="auto"/>
                <w:right w:val="none" w:sz="0" w:space="0" w:color="auto"/>
              </w:divBdr>
              <w:divsChild>
                <w:div w:id="234244980">
                  <w:marLeft w:val="0"/>
                  <w:marRight w:val="0"/>
                  <w:marTop w:val="0"/>
                  <w:marBottom w:val="0"/>
                  <w:divBdr>
                    <w:top w:val="none" w:sz="0" w:space="0" w:color="auto"/>
                    <w:left w:val="none" w:sz="0" w:space="0" w:color="auto"/>
                    <w:bottom w:val="none" w:sz="0" w:space="0" w:color="auto"/>
                    <w:right w:val="none" w:sz="0" w:space="0" w:color="auto"/>
                  </w:divBdr>
                  <w:divsChild>
                    <w:div w:id="91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8970">
          <w:marLeft w:val="0"/>
          <w:marRight w:val="0"/>
          <w:marTop w:val="0"/>
          <w:marBottom w:val="0"/>
          <w:divBdr>
            <w:top w:val="none" w:sz="0" w:space="0" w:color="auto"/>
            <w:left w:val="none" w:sz="0" w:space="0" w:color="auto"/>
            <w:bottom w:val="none" w:sz="0" w:space="0" w:color="auto"/>
            <w:right w:val="none" w:sz="0" w:space="0" w:color="auto"/>
          </w:divBdr>
          <w:divsChild>
            <w:div w:id="544414521">
              <w:marLeft w:val="0"/>
              <w:marRight w:val="0"/>
              <w:marTop w:val="0"/>
              <w:marBottom w:val="0"/>
              <w:divBdr>
                <w:top w:val="none" w:sz="0" w:space="0" w:color="auto"/>
                <w:left w:val="none" w:sz="0" w:space="0" w:color="auto"/>
                <w:bottom w:val="none" w:sz="0" w:space="0" w:color="auto"/>
                <w:right w:val="none" w:sz="0" w:space="0" w:color="auto"/>
              </w:divBdr>
              <w:divsChild>
                <w:div w:id="847985686">
                  <w:marLeft w:val="0"/>
                  <w:marRight w:val="0"/>
                  <w:marTop w:val="0"/>
                  <w:marBottom w:val="0"/>
                  <w:divBdr>
                    <w:top w:val="none" w:sz="0" w:space="0" w:color="auto"/>
                    <w:left w:val="none" w:sz="0" w:space="0" w:color="auto"/>
                    <w:bottom w:val="none" w:sz="0" w:space="0" w:color="auto"/>
                    <w:right w:val="none" w:sz="0" w:space="0" w:color="auto"/>
                  </w:divBdr>
                  <w:divsChild>
                    <w:div w:id="935136502">
                      <w:marLeft w:val="0"/>
                      <w:marRight w:val="0"/>
                      <w:marTop w:val="0"/>
                      <w:marBottom w:val="0"/>
                      <w:divBdr>
                        <w:top w:val="none" w:sz="0" w:space="0" w:color="auto"/>
                        <w:left w:val="none" w:sz="0" w:space="0" w:color="auto"/>
                        <w:bottom w:val="none" w:sz="0" w:space="0" w:color="auto"/>
                        <w:right w:val="none" w:sz="0" w:space="0" w:color="auto"/>
                      </w:divBdr>
                      <w:divsChild>
                        <w:div w:id="86849599">
                          <w:marLeft w:val="0"/>
                          <w:marRight w:val="0"/>
                          <w:marTop w:val="0"/>
                          <w:marBottom w:val="0"/>
                          <w:divBdr>
                            <w:top w:val="none" w:sz="0" w:space="0" w:color="auto"/>
                            <w:left w:val="none" w:sz="0" w:space="0" w:color="auto"/>
                            <w:bottom w:val="none" w:sz="0" w:space="0" w:color="auto"/>
                            <w:right w:val="none" w:sz="0" w:space="0" w:color="auto"/>
                          </w:divBdr>
                          <w:divsChild>
                            <w:div w:id="1791902047">
                              <w:marLeft w:val="0"/>
                              <w:marRight w:val="0"/>
                              <w:marTop w:val="0"/>
                              <w:marBottom w:val="0"/>
                              <w:divBdr>
                                <w:top w:val="none" w:sz="0" w:space="0" w:color="auto"/>
                                <w:left w:val="none" w:sz="0" w:space="0" w:color="auto"/>
                                <w:bottom w:val="none" w:sz="0" w:space="0" w:color="auto"/>
                                <w:right w:val="none" w:sz="0" w:space="0" w:color="auto"/>
                              </w:divBdr>
                              <w:divsChild>
                                <w:div w:id="398721713">
                                  <w:marLeft w:val="0"/>
                                  <w:marRight w:val="0"/>
                                  <w:marTop w:val="0"/>
                                  <w:marBottom w:val="0"/>
                                  <w:divBdr>
                                    <w:top w:val="none" w:sz="0" w:space="0" w:color="auto"/>
                                    <w:left w:val="none" w:sz="0" w:space="0" w:color="auto"/>
                                    <w:bottom w:val="none" w:sz="0" w:space="0" w:color="auto"/>
                                    <w:right w:val="none" w:sz="0" w:space="0" w:color="auto"/>
                                  </w:divBdr>
                                </w:div>
                                <w:div w:id="123046399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649242728">
                          <w:marLeft w:val="0"/>
                          <w:marRight w:val="0"/>
                          <w:marTop w:val="0"/>
                          <w:marBottom w:val="90"/>
                          <w:divBdr>
                            <w:top w:val="none" w:sz="0" w:space="0" w:color="auto"/>
                            <w:left w:val="none" w:sz="0" w:space="0" w:color="auto"/>
                            <w:bottom w:val="none" w:sz="0" w:space="0" w:color="auto"/>
                            <w:right w:val="none" w:sz="0" w:space="0" w:color="auto"/>
                          </w:divBdr>
                          <w:divsChild>
                            <w:div w:id="480276030">
                              <w:marLeft w:val="0"/>
                              <w:marRight w:val="0"/>
                              <w:marTop w:val="0"/>
                              <w:marBottom w:val="0"/>
                              <w:divBdr>
                                <w:top w:val="single" w:sz="6" w:space="5" w:color="DCDCDC"/>
                                <w:left w:val="none" w:sz="0" w:space="0" w:color="auto"/>
                                <w:bottom w:val="none" w:sz="0" w:space="0" w:color="auto"/>
                                <w:right w:val="none" w:sz="0" w:space="0" w:color="auto"/>
                              </w:divBdr>
                            </w:div>
                            <w:div w:id="1955743224">
                              <w:marLeft w:val="0"/>
                              <w:marRight w:val="0"/>
                              <w:marTop w:val="0"/>
                              <w:marBottom w:val="0"/>
                              <w:divBdr>
                                <w:top w:val="single" w:sz="6" w:space="0" w:color="DCDCDC"/>
                                <w:left w:val="none" w:sz="0" w:space="0" w:color="auto"/>
                                <w:bottom w:val="none" w:sz="0" w:space="0" w:color="auto"/>
                                <w:right w:val="none" w:sz="0" w:space="0" w:color="auto"/>
                              </w:divBdr>
                              <w:divsChild>
                                <w:div w:id="466245644">
                                  <w:marLeft w:val="0"/>
                                  <w:marRight w:val="0"/>
                                  <w:marTop w:val="0"/>
                                  <w:marBottom w:val="0"/>
                                  <w:divBdr>
                                    <w:top w:val="none" w:sz="0" w:space="0" w:color="auto"/>
                                    <w:left w:val="none" w:sz="0" w:space="0" w:color="auto"/>
                                    <w:bottom w:val="none" w:sz="0" w:space="0" w:color="auto"/>
                                    <w:right w:val="none" w:sz="0" w:space="0" w:color="auto"/>
                                  </w:divBdr>
                                  <w:divsChild>
                                    <w:div w:id="22752445">
                                      <w:marLeft w:val="0"/>
                                      <w:marRight w:val="0"/>
                                      <w:marTop w:val="0"/>
                                      <w:marBottom w:val="0"/>
                                      <w:divBdr>
                                        <w:top w:val="none" w:sz="0" w:space="0" w:color="auto"/>
                                        <w:left w:val="none" w:sz="0" w:space="0" w:color="auto"/>
                                        <w:bottom w:val="none" w:sz="0" w:space="0" w:color="auto"/>
                                        <w:right w:val="none" w:sz="0" w:space="0" w:color="auto"/>
                                      </w:divBdr>
                                      <w:divsChild>
                                        <w:div w:id="1336154280">
                                          <w:marLeft w:val="0"/>
                                          <w:marRight w:val="0"/>
                                          <w:marTop w:val="0"/>
                                          <w:marBottom w:val="0"/>
                                          <w:divBdr>
                                            <w:top w:val="none" w:sz="0" w:space="0" w:color="auto"/>
                                            <w:left w:val="none" w:sz="0" w:space="0" w:color="auto"/>
                                            <w:bottom w:val="none" w:sz="0" w:space="0" w:color="auto"/>
                                            <w:right w:val="none" w:sz="0" w:space="0" w:color="auto"/>
                                          </w:divBdr>
                                          <w:divsChild>
                                            <w:div w:id="146823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5146">
                                      <w:marLeft w:val="60"/>
                                      <w:marRight w:val="0"/>
                                      <w:marTop w:val="0"/>
                                      <w:marBottom w:val="0"/>
                                      <w:divBdr>
                                        <w:top w:val="none" w:sz="0" w:space="0" w:color="auto"/>
                                        <w:left w:val="single" w:sz="6" w:space="3" w:color="DCDCDC"/>
                                        <w:bottom w:val="none" w:sz="0" w:space="0" w:color="auto"/>
                                        <w:right w:val="none" w:sz="0" w:space="0" w:color="auto"/>
                                      </w:divBdr>
                                      <w:divsChild>
                                        <w:div w:id="617371299">
                                          <w:marLeft w:val="0"/>
                                          <w:marRight w:val="0"/>
                                          <w:marTop w:val="0"/>
                                          <w:marBottom w:val="0"/>
                                          <w:divBdr>
                                            <w:top w:val="none" w:sz="0" w:space="0" w:color="auto"/>
                                            <w:left w:val="none" w:sz="0" w:space="0" w:color="auto"/>
                                            <w:bottom w:val="none" w:sz="0" w:space="0" w:color="auto"/>
                                            <w:right w:val="none" w:sz="0" w:space="0" w:color="auto"/>
                                          </w:divBdr>
                                          <w:divsChild>
                                            <w:div w:id="11087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361702">
          <w:marLeft w:val="0"/>
          <w:marRight w:val="0"/>
          <w:marTop w:val="0"/>
          <w:marBottom w:val="0"/>
          <w:divBdr>
            <w:top w:val="none" w:sz="0" w:space="0" w:color="auto"/>
            <w:left w:val="none" w:sz="0" w:space="0" w:color="auto"/>
            <w:bottom w:val="none" w:sz="0" w:space="0" w:color="auto"/>
            <w:right w:val="none" w:sz="0" w:space="0" w:color="auto"/>
          </w:divBdr>
          <w:divsChild>
            <w:div w:id="247076549">
              <w:marLeft w:val="0"/>
              <w:marRight w:val="0"/>
              <w:marTop w:val="0"/>
              <w:marBottom w:val="0"/>
              <w:divBdr>
                <w:top w:val="none" w:sz="0" w:space="0" w:color="auto"/>
                <w:left w:val="none" w:sz="0" w:space="0" w:color="auto"/>
                <w:bottom w:val="none" w:sz="0" w:space="0" w:color="auto"/>
                <w:right w:val="none" w:sz="0" w:space="0" w:color="auto"/>
              </w:divBdr>
              <w:divsChild>
                <w:div w:id="8722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1781">
      <w:bodyDiv w:val="1"/>
      <w:marLeft w:val="0"/>
      <w:marRight w:val="0"/>
      <w:marTop w:val="0"/>
      <w:marBottom w:val="0"/>
      <w:divBdr>
        <w:top w:val="none" w:sz="0" w:space="0" w:color="auto"/>
        <w:left w:val="none" w:sz="0" w:space="0" w:color="auto"/>
        <w:bottom w:val="none" w:sz="0" w:space="0" w:color="auto"/>
        <w:right w:val="none" w:sz="0" w:space="0" w:color="auto"/>
      </w:divBdr>
    </w:div>
    <w:div w:id="18625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youtu.be/5dJNGLJNqfo" TargetMode="External"/><Relationship Id="rId26" Type="http://schemas.openxmlformats.org/officeDocument/2006/relationships/hyperlink" Target="https://www.youtube.com/watch?v=cVaSmw8JIPM" TargetMode="External"/><Relationship Id="rId3" Type="http://schemas.openxmlformats.org/officeDocument/2006/relationships/styles" Target="styles.xml"/><Relationship Id="rId21" Type="http://schemas.openxmlformats.org/officeDocument/2006/relationships/hyperlink" Target="https://www.gmc-uk.org/ethical-guidance/ethical-guidance-for-doctors/good-medical-practic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svg"/><Relationship Id="rId25" Type="http://schemas.openxmlformats.org/officeDocument/2006/relationships/hyperlink" Target="https://www.youtube.com/watch?v=DREErXJyxaw"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kingsfund.org.uk/audio-video/how-does-nhs-in-england-work" TargetMode="External"/><Relationship Id="rId29" Type="http://schemas.openxmlformats.org/officeDocument/2006/relationships/hyperlink" Target="https://www.e-lfh.org.uk/programmes/cultural-compet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gmc-uk.org/about"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gmc-uk.org/gmpinaction/" TargetMode="External"/><Relationship Id="rId28" Type="http://schemas.openxmlformats.org/officeDocument/2006/relationships/hyperlink" Target="https://www.gmc-uk.org/about/what-we-do-and-why/learning-and-support/e-learning-resources/patient-journey-to-gp-practice"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youtu.be/Xm4nJB6sSnA" TargetMode="External"/><Relationship Id="rId22" Type="http://schemas.openxmlformats.org/officeDocument/2006/relationships/hyperlink" Target="https://www.gmc-uk.org/ethical-guidance/ethical-guidance-for-doctors/confidentiality" TargetMode="External"/><Relationship Id="rId27" Type="http://schemas.openxmlformats.org/officeDocument/2006/relationships/hyperlink" Target="https://www.youtube.com/watch?v=ZFBtakvl8yA"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rl\OneDrive\Documents\John\WIP\Differential%20Attainment\-%20VL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3F8B-F3D6-4908-930E-85AD788A7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197</TotalTime>
  <Pages>8</Pages>
  <Words>2215</Words>
  <Characters>12629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Marlow</dc:creator>
  <cp:keywords/>
  <dc:description/>
  <cp:lastModifiedBy>John Marlow</cp:lastModifiedBy>
  <cp:revision>76</cp:revision>
  <dcterms:created xsi:type="dcterms:W3CDTF">2021-05-29T16:16:00Z</dcterms:created>
  <dcterms:modified xsi:type="dcterms:W3CDTF">2021-07-13T08:09:00Z</dcterms:modified>
</cp:coreProperties>
</file>